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C06D" w14:textId="77777777" w:rsidR="00BD2126" w:rsidRDefault="00BD2126" w:rsidP="00BD2126">
      <w:pPr>
        <w:jc w:val="center"/>
        <w:rPr>
          <w:rFonts w:ascii="Arrus BT" w:hAnsi="Arrus BT"/>
          <w:b/>
          <w:bCs/>
          <w:sz w:val="72"/>
          <w:szCs w:val="72"/>
        </w:rPr>
      </w:pPr>
    </w:p>
    <w:p w14:paraId="62DE0564" w14:textId="77777777" w:rsidR="00BD2126" w:rsidRDefault="00BD2126" w:rsidP="00BD2126">
      <w:pPr>
        <w:jc w:val="center"/>
        <w:rPr>
          <w:rFonts w:ascii="Arrus BT" w:hAnsi="Arrus BT"/>
          <w:b/>
          <w:bCs/>
          <w:sz w:val="72"/>
          <w:szCs w:val="72"/>
        </w:rPr>
      </w:pPr>
    </w:p>
    <w:p w14:paraId="7A81A777" w14:textId="77777777" w:rsidR="00BD2126" w:rsidRPr="00405956" w:rsidRDefault="00BD2126" w:rsidP="00BD2126">
      <w:pPr>
        <w:jc w:val="center"/>
        <w:rPr>
          <w:rFonts w:ascii="Cambria" w:hAnsi="Cambria"/>
          <w:b/>
          <w:bCs/>
          <w:sz w:val="72"/>
          <w:szCs w:val="72"/>
        </w:rPr>
      </w:pPr>
    </w:p>
    <w:p w14:paraId="5B026DC6" w14:textId="77777777" w:rsidR="00BD2126" w:rsidRPr="00405956" w:rsidRDefault="00BD2126" w:rsidP="00BD2126">
      <w:pPr>
        <w:jc w:val="center"/>
        <w:rPr>
          <w:rFonts w:ascii="Cambria" w:hAnsi="Cambria"/>
          <w:b/>
          <w:bCs/>
          <w:sz w:val="48"/>
          <w:szCs w:val="48"/>
        </w:rPr>
      </w:pPr>
      <w:r w:rsidRPr="00405956">
        <w:rPr>
          <w:rFonts w:ascii="Cambria" w:hAnsi="Cambria"/>
          <w:b/>
          <w:bCs/>
          <w:sz w:val="48"/>
          <w:szCs w:val="48"/>
        </w:rPr>
        <w:t>LOUISIANA’S</w:t>
      </w:r>
    </w:p>
    <w:p w14:paraId="073A345A" w14:textId="77777777" w:rsidR="00BD2126" w:rsidRPr="00405956" w:rsidRDefault="00BD2126" w:rsidP="00BD2126">
      <w:pPr>
        <w:jc w:val="center"/>
        <w:rPr>
          <w:rFonts w:ascii="Cambria" w:hAnsi="Cambria"/>
          <w:b/>
          <w:bCs/>
          <w:sz w:val="48"/>
          <w:szCs w:val="48"/>
        </w:rPr>
      </w:pPr>
      <w:r w:rsidRPr="00405956">
        <w:rPr>
          <w:rFonts w:ascii="Cambria" w:hAnsi="Cambria"/>
          <w:b/>
          <w:bCs/>
          <w:sz w:val="48"/>
          <w:szCs w:val="48"/>
        </w:rPr>
        <w:t>MENTAL HEALTH</w:t>
      </w:r>
    </w:p>
    <w:p w14:paraId="5EF717FE" w14:textId="77777777" w:rsidR="00BD2126" w:rsidRPr="00405956" w:rsidRDefault="00BD2126" w:rsidP="00BD2126">
      <w:pPr>
        <w:jc w:val="center"/>
        <w:rPr>
          <w:rFonts w:ascii="Cambria" w:hAnsi="Cambria"/>
          <w:b/>
          <w:bCs/>
          <w:sz w:val="48"/>
          <w:szCs w:val="48"/>
        </w:rPr>
      </w:pPr>
      <w:r w:rsidRPr="00405956">
        <w:rPr>
          <w:rFonts w:ascii="Cambria" w:hAnsi="Cambria"/>
          <w:b/>
          <w:bCs/>
          <w:sz w:val="48"/>
          <w:szCs w:val="48"/>
        </w:rPr>
        <w:t>ADVOCACY SERVICE</w:t>
      </w:r>
    </w:p>
    <w:p w14:paraId="4860470F" w14:textId="77777777" w:rsidR="00BD2126" w:rsidRPr="00405956" w:rsidRDefault="00BD2126" w:rsidP="00BD2126">
      <w:pPr>
        <w:jc w:val="center"/>
        <w:rPr>
          <w:rFonts w:ascii="Cambria" w:hAnsi="Cambria"/>
          <w:b/>
          <w:sz w:val="72"/>
          <w:szCs w:val="72"/>
        </w:rPr>
      </w:pPr>
    </w:p>
    <w:p w14:paraId="3092F7D9" w14:textId="77777777" w:rsidR="00BD2126" w:rsidRPr="00405956" w:rsidRDefault="00BD2126" w:rsidP="00BD2126">
      <w:pPr>
        <w:jc w:val="center"/>
        <w:rPr>
          <w:rFonts w:ascii="Cambria" w:hAnsi="Cambria"/>
          <w:sz w:val="22"/>
          <w:szCs w:val="22"/>
        </w:rPr>
      </w:pPr>
    </w:p>
    <w:p w14:paraId="113AFACE" w14:textId="77777777" w:rsidR="00BD2126" w:rsidRPr="00405956" w:rsidRDefault="00BD2126" w:rsidP="00BD2126">
      <w:pPr>
        <w:jc w:val="center"/>
        <w:rPr>
          <w:rFonts w:ascii="Cambria" w:hAnsi="Cambria"/>
          <w:sz w:val="22"/>
          <w:szCs w:val="22"/>
        </w:rPr>
      </w:pPr>
      <w:r w:rsidRPr="000D4E8C">
        <w:rPr>
          <w:noProof/>
        </w:rPr>
        <w:drawing>
          <wp:inline distT="0" distB="0" distL="0" distR="0" wp14:anchorId="1B8A67D0" wp14:editId="27BD4D7D">
            <wp:extent cx="904875" cy="904875"/>
            <wp:effectExtent l="0" t="0" r="9525" b="9525"/>
            <wp:docPr id="1" name="Picture 1" descr="http://etc.usf.edu/clipart/57900/57909/57909_la_seal_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tc.usf.edu/clipart/57900/57909/57909_la_seal_lg.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14:paraId="1EB46271" w14:textId="77777777" w:rsidR="00BD2126" w:rsidRPr="00405956" w:rsidRDefault="00BD2126" w:rsidP="00BD2126">
      <w:pPr>
        <w:jc w:val="center"/>
        <w:rPr>
          <w:rFonts w:ascii="Cambria" w:hAnsi="Cambria"/>
          <w:sz w:val="22"/>
          <w:szCs w:val="22"/>
        </w:rPr>
      </w:pPr>
    </w:p>
    <w:p w14:paraId="093145F9" w14:textId="77777777" w:rsidR="00BD2126" w:rsidRPr="00405956" w:rsidRDefault="00BD2126" w:rsidP="00BD2126">
      <w:pPr>
        <w:jc w:val="center"/>
        <w:rPr>
          <w:rFonts w:ascii="Cambria" w:hAnsi="Cambria"/>
          <w:sz w:val="22"/>
          <w:szCs w:val="22"/>
        </w:rPr>
      </w:pPr>
    </w:p>
    <w:p w14:paraId="4256086C" w14:textId="77777777" w:rsidR="00BD2126" w:rsidRPr="00405956" w:rsidRDefault="00BD2126" w:rsidP="00BD2126">
      <w:pPr>
        <w:jc w:val="center"/>
        <w:rPr>
          <w:rFonts w:ascii="Cambria" w:hAnsi="Cambria"/>
          <w:sz w:val="22"/>
          <w:szCs w:val="22"/>
        </w:rPr>
      </w:pPr>
    </w:p>
    <w:p w14:paraId="798DDC17" w14:textId="77777777" w:rsidR="00BD2126" w:rsidRPr="00405956" w:rsidRDefault="00BD2126" w:rsidP="00BD2126">
      <w:pPr>
        <w:jc w:val="center"/>
        <w:rPr>
          <w:rFonts w:ascii="Cambria" w:hAnsi="Cambria"/>
          <w:sz w:val="24"/>
          <w:szCs w:val="24"/>
        </w:rPr>
      </w:pPr>
    </w:p>
    <w:p w14:paraId="52415BC9" w14:textId="77777777" w:rsidR="00BD2126" w:rsidRPr="00405956" w:rsidRDefault="00BD2126" w:rsidP="00BD2126">
      <w:pPr>
        <w:jc w:val="center"/>
        <w:rPr>
          <w:rFonts w:ascii="Cambria" w:hAnsi="Cambria"/>
          <w:b/>
          <w:sz w:val="32"/>
          <w:szCs w:val="32"/>
        </w:rPr>
      </w:pPr>
      <w:r w:rsidRPr="00405956">
        <w:rPr>
          <w:rFonts w:ascii="Cambria" w:hAnsi="Cambria"/>
          <w:b/>
          <w:sz w:val="32"/>
          <w:szCs w:val="32"/>
        </w:rPr>
        <w:t>STRATEGIC PLAN</w:t>
      </w:r>
    </w:p>
    <w:p w14:paraId="306B0A8F" w14:textId="449BF52F" w:rsidR="00BD2126" w:rsidRPr="00405956" w:rsidRDefault="00BD2126" w:rsidP="00BD2126">
      <w:pPr>
        <w:jc w:val="center"/>
        <w:rPr>
          <w:rFonts w:ascii="Cambria" w:hAnsi="Cambria"/>
          <w:b/>
          <w:sz w:val="32"/>
          <w:szCs w:val="32"/>
        </w:rPr>
      </w:pPr>
      <w:r w:rsidRPr="00405956">
        <w:rPr>
          <w:rFonts w:ascii="Cambria" w:hAnsi="Cambria"/>
          <w:b/>
          <w:sz w:val="32"/>
          <w:szCs w:val="32"/>
        </w:rPr>
        <w:t>FISCAL YEARS 20</w:t>
      </w:r>
      <w:r w:rsidR="008818C0">
        <w:rPr>
          <w:rFonts w:ascii="Cambria" w:hAnsi="Cambria"/>
          <w:b/>
          <w:sz w:val="32"/>
          <w:szCs w:val="32"/>
        </w:rPr>
        <w:t>20</w:t>
      </w:r>
      <w:r w:rsidRPr="00405956">
        <w:rPr>
          <w:rFonts w:ascii="Cambria" w:hAnsi="Cambria"/>
          <w:b/>
          <w:sz w:val="32"/>
          <w:szCs w:val="32"/>
        </w:rPr>
        <w:t>-20</w:t>
      </w:r>
      <w:r w:rsidR="008818C0">
        <w:rPr>
          <w:rFonts w:ascii="Cambria" w:hAnsi="Cambria"/>
          <w:b/>
          <w:sz w:val="32"/>
          <w:szCs w:val="32"/>
        </w:rPr>
        <w:t>21</w:t>
      </w:r>
      <w:r w:rsidRPr="00405956">
        <w:rPr>
          <w:rFonts w:ascii="Cambria" w:hAnsi="Cambria"/>
          <w:b/>
          <w:sz w:val="32"/>
          <w:szCs w:val="32"/>
        </w:rPr>
        <w:t xml:space="preserve"> through 202</w:t>
      </w:r>
      <w:r w:rsidR="008818C0">
        <w:rPr>
          <w:rFonts w:ascii="Cambria" w:hAnsi="Cambria"/>
          <w:b/>
          <w:sz w:val="32"/>
          <w:szCs w:val="32"/>
        </w:rPr>
        <w:t>4</w:t>
      </w:r>
      <w:r w:rsidRPr="00405956">
        <w:rPr>
          <w:rFonts w:ascii="Cambria" w:hAnsi="Cambria"/>
          <w:b/>
          <w:sz w:val="32"/>
          <w:szCs w:val="32"/>
        </w:rPr>
        <w:t>-202</w:t>
      </w:r>
      <w:r w:rsidR="008818C0">
        <w:rPr>
          <w:rFonts w:ascii="Cambria" w:hAnsi="Cambria"/>
          <w:b/>
          <w:sz w:val="32"/>
          <w:szCs w:val="32"/>
        </w:rPr>
        <w:t>5</w:t>
      </w:r>
    </w:p>
    <w:p w14:paraId="1580CFF1" w14:textId="77777777" w:rsidR="00BD2126" w:rsidRPr="00405956" w:rsidRDefault="00BD2126" w:rsidP="00BD2126">
      <w:pPr>
        <w:jc w:val="center"/>
        <w:rPr>
          <w:rFonts w:ascii="Cambria" w:hAnsi="Cambria"/>
          <w:sz w:val="24"/>
          <w:szCs w:val="24"/>
        </w:rPr>
      </w:pPr>
    </w:p>
    <w:p w14:paraId="09B608AD" w14:textId="77777777" w:rsidR="00BD2126" w:rsidRPr="00405956" w:rsidRDefault="00BD2126" w:rsidP="00BD2126">
      <w:pPr>
        <w:jc w:val="center"/>
        <w:rPr>
          <w:rFonts w:ascii="Cambria" w:hAnsi="Cambria"/>
          <w:sz w:val="22"/>
          <w:szCs w:val="22"/>
        </w:rPr>
      </w:pPr>
    </w:p>
    <w:p w14:paraId="27778A33" w14:textId="77777777" w:rsidR="00BD2126" w:rsidRPr="00405956" w:rsidRDefault="00BD2126" w:rsidP="00BD2126">
      <w:pPr>
        <w:jc w:val="center"/>
        <w:rPr>
          <w:rFonts w:ascii="Cambria" w:hAnsi="Cambria"/>
          <w:sz w:val="22"/>
          <w:szCs w:val="22"/>
        </w:rPr>
      </w:pPr>
    </w:p>
    <w:p w14:paraId="2FFD8698" w14:textId="77777777" w:rsidR="00BD2126" w:rsidRPr="00405956" w:rsidRDefault="00BD2126" w:rsidP="00BD2126">
      <w:pPr>
        <w:jc w:val="center"/>
        <w:rPr>
          <w:rFonts w:ascii="Cambria" w:hAnsi="Cambria"/>
          <w:sz w:val="22"/>
          <w:szCs w:val="22"/>
        </w:rPr>
      </w:pPr>
    </w:p>
    <w:p w14:paraId="2C21344F" w14:textId="77777777" w:rsidR="00BD2126" w:rsidRPr="00405956" w:rsidRDefault="00BD2126" w:rsidP="00BD2126">
      <w:pPr>
        <w:jc w:val="center"/>
        <w:rPr>
          <w:rFonts w:ascii="Cambria" w:hAnsi="Cambria"/>
          <w:sz w:val="22"/>
          <w:szCs w:val="22"/>
        </w:rPr>
      </w:pPr>
    </w:p>
    <w:p w14:paraId="10E0924B" w14:textId="77777777" w:rsidR="00BD2126" w:rsidRPr="00405956" w:rsidRDefault="00BD2126" w:rsidP="00BD2126">
      <w:pPr>
        <w:jc w:val="center"/>
        <w:rPr>
          <w:rFonts w:ascii="Cambria" w:hAnsi="Cambria"/>
          <w:sz w:val="22"/>
          <w:szCs w:val="22"/>
        </w:rPr>
      </w:pPr>
    </w:p>
    <w:p w14:paraId="125907B0" w14:textId="77777777" w:rsidR="00BD2126" w:rsidRPr="00405956" w:rsidRDefault="00BD2126" w:rsidP="00BD2126">
      <w:pPr>
        <w:jc w:val="center"/>
        <w:rPr>
          <w:rFonts w:ascii="Cambria" w:hAnsi="Cambria"/>
          <w:sz w:val="22"/>
          <w:szCs w:val="22"/>
        </w:rPr>
      </w:pPr>
    </w:p>
    <w:p w14:paraId="7C88A681" w14:textId="77777777" w:rsidR="00BD2126" w:rsidRPr="00405956" w:rsidRDefault="00BD2126" w:rsidP="00BD2126">
      <w:pPr>
        <w:jc w:val="center"/>
        <w:rPr>
          <w:rFonts w:ascii="Cambria" w:hAnsi="Cambria"/>
          <w:sz w:val="22"/>
          <w:szCs w:val="22"/>
        </w:rPr>
      </w:pPr>
    </w:p>
    <w:p w14:paraId="21688C37" w14:textId="77777777" w:rsidR="00BD2126" w:rsidRPr="00405956" w:rsidRDefault="00BD2126" w:rsidP="00BD2126">
      <w:pPr>
        <w:jc w:val="center"/>
        <w:rPr>
          <w:rFonts w:ascii="Cambria" w:hAnsi="Cambria"/>
          <w:b/>
          <w:sz w:val="22"/>
          <w:szCs w:val="22"/>
        </w:rPr>
      </w:pPr>
      <w:r w:rsidRPr="00405956">
        <w:rPr>
          <w:rFonts w:ascii="Cambria" w:hAnsi="Cambria"/>
          <w:b/>
          <w:sz w:val="22"/>
          <w:szCs w:val="22"/>
        </w:rPr>
        <w:t>Submitted by</w:t>
      </w:r>
    </w:p>
    <w:p w14:paraId="42D7DC71" w14:textId="77777777" w:rsidR="00BD2126" w:rsidRPr="00405956" w:rsidRDefault="00BD2126" w:rsidP="00BD2126">
      <w:pPr>
        <w:jc w:val="center"/>
        <w:rPr>
          <w:rFonts w:ascii="Cambria" w:hAnsi="Cambria"/>
          <w:b/>
          <w:sz w:val="22"/>
          <w:szCs w:val="22"/>
        </w:rPr>
      </w:pPr>
      <w:r w:rsidRPr="00405956">
        <w:rPr>
          <w:rFonts w:ascii="Cambria" w:hAnsi="Cambria"/>
          <w:b/>
          <w:sz w:val="22"/>
          <w:szCs w:val="22"/>
        </w:rPr>
        <w:t>MENTAL HEALTH ADVOCACY SERVICE</w:t>
      </w:r>
    </w:p>
    <w:p w14:paraId="6E30B94F" w14:textId="77777777" w:rsidR="00BD2126" w:rsidRPr="00405956" w:rsidRDefault="00BD2126" w:rsidP="00BD2126">
      <w:pPr>
        <w:jc w:val="center"/>
        <w:rPr>
          <w:rFonts w:ascii="Cambria" w:hAnsi="Cambria"/>
          <w:b/>
          <w:sz w:val="22"/>
          <w:szCs w:val="22"/>
        </w:rPr>
      </w:pPr>
      <w:r w:rsidRPr="00405956">
        <w:rPr>
          <w:rFonts w:ascii="Cambria" w:hAnsi="Cambria"/>
          <w:b/>
          <w:sz w:val="22"/>
          <w:szCs w:val="22"/>
        </w:rPr>
        <w:t>Agency No. 01-103</w:t>
      </w:r>
    </w:p>
    <w:p w14:paraId="5E41F8DE" w14:textId="77777777" w:rsidR="00BD2126" w:rsidRPr="00405956" w:rsidRDefault="00BD2126" w:rsidP="00BD2126">
      <w:pPr>
        <w:jc w:val="center"/>
        <w:rPr>
          <w:rFonts w:ascii="Cambria" w:hAnsi="Cambria"/>
          <w:b/>
          <w:sz w:val="22"/>
          <w:szCs w:val="22"/>
        </w:rPr>
      </w:pPr>
    </w:p>
    <w:p w14:paraId="23F54F84" w14:textId="77777777" w:rsidR="00BD2126" w:rsidRPr="00405956" w:rsidRDefault="00BD2126" w:rsidP="00BD2126">
      <w:pPr>
        <w:jc w:val="center"/>
        <w:rPr>
          <w:rStyle w:val="unnamedstyle200004dchar"/>
          <w:rFonts w:ascii="Cambria" w:hAnsi="Cambria"/>
        </w:rPr>
      </w:pPr>
      <w:r w:rsidRPr="00405956">
        <w:rPr>
          <w:rStyle w:val="unnamedstyle200004dchar"/>
          <w:rFonts w:ascii="Cambria" w:hAnsi="Cambria"/>
          <w:b/>
          <w:sz w:val="22"/>
          <w:szCs w:val="22"/>
        </w:rPr>
        <w:t>627 NORTH FOURTH STREET, SUITE 1-322</w:t>
      </w:r>
    </w:p>
    <w:p w14:paraId="14F83FE4" w14:textId="77777777" w:rsidR="00BD2126" w:rsidRDefault="00BD2126" w:rsidP="00BD2126">
      <w:pPr>
        <w:jc w:val="center"/>
        <w:rPr>
          <w:rFonts w:ascii="Cambria" w:hAnsi="Cambria"/>
          <w:b/>
          <w:sz w:val="22"/>
          <w:szCs w:val="22"/>
        </w:rPr>
      </w:pPr>
      <w:r w:rsidRPr="00405956">
        <w:rPr>
          <w:rFonts w:ascii="Cambria" w:hAnsi="Cambria"/>
          <w:b/>
          <w:sz w:val="22"/>
          <w:szCs w:val="22"/>
        </w:rPr>
        <w:t>BATON ROUGE, LOUISIANA 70802</w:t>
      </w:r>
    </w:p>
    <w:p w14:paraId="12B7C581" w14:textId="77777777" w:rsidR="00BD2126" w:rsidRPr="00912650" w:rsidRDefault="00BD2126" w:rsidP="00BD2126">
      <w:pPr>
        <w:jc w:val="center"/>
        <w:rPr>
          <w:rFonts w:ascii="Cambria" w:hAnsi="Cambria"/>
          <w:b/>
          <w:sz w:val="24"/>
          <w:szCs w:val="24"/>
        </w:rPr>
      </w:pPr>
      <w:r>
        <w:rPr>
          <w:rFonts w:ascii="Cambria" w:hAnsi="Cambria"/>
          <w:b/>
          <w:sz w:val="22"/>
          <w:szCs w:val="22"/>
        </w:rPr>
        <w:br w:type="page"/>
      </w:r>
      <w:r w:rsidRPr="00912650">
        <w:rPr>
          <w:rFonts w:ascii="Cambria" w:hAnsi="Cambria"/>
          <w:b/>
          <w:sz w:val="24"/>
          <w:szCs w:val="24"/>
        </w:rPr>
        <w:lastRenderedPageBreak/>
        <w:t>VISION</w:t>
      </w:r>
    </w:p>
    <w:p w14:paraId="2F2097C4" w14:textId="77777777" w:rsidR="00BD2126" w:rsidRPr="00912650" w:rsidRDefault="00BD2126" w:rsidP="00BD2126">
      <w:pPr>
        <w:jc w:val="center"/>
        <w:rPr>
          <w:rFonts w:ascii="Cambria" w:hAnsi="Cambria"/>
          <w:sz w:val="24"/>
          <w:szCs w:val="24"/>
        </w:rPr>
      </w:pPr>
    </w:p>
    <w:p w14:paraId="106B12FF" w14:textId="657FF261" w:rsidR="00BD2126" w:rsidRPr="00912650" w:rsidRDefault="00827902" w:rsidP="00BD2126">
      <w:pPr>
        <w:jc w:val="center"/>
        <w:rPr>
          <w:rFonts w:ascii="Cambria" w:hAnsi="Cambria"/>
          <w:sz w:val="24"/>
          <w:szCs w:val="24"/>
        </w:rPr>
      </w:pPr>
      <w:r>
        <w:rPr>
          <w:rFonts w:ascii="Cambria" w:hAnsi="Cambria"/>
          <w:sz w:val="24"/>
          <w:szCs w:val="24"/>
        </w:rPr>
        <w:t xml:space="preserve">The rights of persons with behavioral health </w:t>
      </w:r>
      <w:r w:rsidR="00864092">
        <w:rPr>
          <w:rFonts w:ascii="Cambria" w:hAnsi="Cambria"/>
          <w:sz w:val="24"/>
          <w:szCs w:val="24"/>
        </w:rPr>
        <w:t>issues</w:t>
      </w:r>
      <w:r w:rsidR="00BD2126" w:rsidRPr="00912650">
        <w:rPr>
          <w:rFonts w:ascii="Cambria" w:hAnsi="Cambria"/>
          <w:sz w:val="24"/>
          <w:szCs w:val="24"/>
        </w:rPr>
        <w:t xml:space="preserve"> and </w:t>
      </w:r>
      <w:r>
        <w:rPr>
          <w:rFonts w:ascii="Cambria" w:hAnsi="Cambria"/>
          <w:sz w:val="24"/>
          <w:szCs w:val="24"/>
        </w:rPr>
        <w:t xml:space="preserve">the rights of </w:t>
      </w:r>
      <w:r w:rsidR="00BD2126" w:rsidRPr="00912650">
        <w:rPr>
          <w:rFonts w:ascii="Cambria" w:hAnsi="Cambria"/>
          <w:sz w:val="24"/>
          <w:szCs w:val="24"/>
        </w:rPr>
        <w:t>children in abuse and neglect proceedings in Louisiana will be recognized and protected.</w:t>
      </w:r>
    </w:p>
    <w:p w14:paraId="76C47D7A" w14:textId="77777777" w:rsidR="00BD2126" w:rsidRPr="00912650" w:rsidRDefault="00BD2126" w:rsidP="00BD2126">
      <w:pPr>
        <w:jc w:val="center"/>
        <w:rPr>
          <w:rFonts w:ascii="Cambria" w:hAnsi="Cambria"/>
          <w:sz w:val="24"/>
          <w:szCs w:val="24"/>
        </w:rPr>
      </w:pPr>
    </w:p>
    <w:p w14:paraId="6B0E9E0A"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t>MISSION</w:t>
      </w:r>
    </w:p>
    <w:p w14:paraId="2AD1D50E" w14:textId="77777777" w:rsidR="00BD2126" w:rsidRPr="00912650" w:rsidRDefault="00BD2126" w:rsidP="00BD2126">
      <w:pPr>
        <w:jc w:val="center"/>
        <w:rPr>
          <w:rFonts w:ascii="Cambria" w:hAnsi="Cambria"/>
          <w:sz w:val="24"/>
          <w:szCs w:val="24"/>
        </w:rPr>
      </w:pPr>
    </w:p>
    <w:p w14:paraId="4EE73175" w14:textId="501CAD66" w:rsidR="00BD2126" w:rsidRPr="00912650" w:rsidRDefault="00BD2126" w:rsidP="00BD2126">
      <w:pPr>
        <w:jc w:val="center"/>
        <w:rPr>
          <w:rFonts w:ascii="Cambria" w:hAnsi="Cambria"/>
          <w:sz w:val="24"/>
          <w:szCs w:val="24"/>
        </w:rPr>
      </w:pPr>
      <w:r w:rsidRPr="00912650">
        <w:rPr>
          <w:rFonts w:ascii="Cambria" w:hAnsi="Cambria"/>
          <w:sz w:val="24"/>
          <w:szCs w:val="24"/>
        </w:rPr>
        <w:t xml:space="preserve">The mission of the Mental Health Advocacy Service (MHAS) is to ensure that the legal rights of persons with </w:t>
      </w:r>
      <w:r w:rsidR="00827902">
        <w:rPr>
          <w:rFonts w:ascii="Cambria" w:hAnsi="Cambria"/>
          <w:sz w:val="24"/>
          <w:szCs w:val="24"/>
        </w:rPr>
        <w:t xml:space="preserve">behavioral health </w:t>
      </w:r>
      <w:r w:rsidR="00864092">
        <w:rPr>
          <w:rFonts w:ascii="Cambria" w:hAnsi="Cambria"/>
          <w:sz w:val="24"/>
          <w:szCs w:val="24"/>
        </w:rPr>
        <w:t>issues</w:t>
      </w:r>
      <w:r w:rsidRPr="00912650">
        <w:rPr>
          <w:rFonts w:ascii="Cambria" w:hAnsi="Cambria"/>
          <w:sz w:val="24"/>
          <w:szCs w:val="24"/>
        </w:rPr>
        <w:t xml:space="preserve"> and children in child welfare proceedings are protected, , by: (1) providing legal representation to the respondent in every civil commitment proceeding in Louisiana; (2) providing legal representation during the initial stages of confinement for every indigent person admitted for </w:t>
      </w:r>
      <w:r w:rsidR="00827902">
        <w:rPr>
          <w:rFonts w:ascii="Cambria" w:hAnsi="Cambria"/>
          <w:sz w:val="24"/>
          <w:szCs w:val="24"/>
        </w:rPr>
        <w:t>behavioral</w:t>
      </w:r>
      <w:r w:rsidRPr="00912650">
        <w:rPr>
          <w:rFonts w:ascii="Cambria" w:hAnsi="Cambria"/>
          <w:sz w:val="24"/>
          <w:szCs w:val="24"/>
        </w:rPr>
        <w:t xml:space="preserve"> health treatment; (3) providing legal representation for every person who has been civilly committed; (4) providing legal representation for children in abuse and neglect proceedings and; (5) providing legal representation for children at risk of being admitted to </w:t>
      </w:r>
      <w:r w:rsidR="00827902">
        <w:rPr>
          <w:rFonts w:ascii="Cambria" w:hAnsi="Cambria"/>
          <w:sz w:val="24"/>
          <w:szCs w:val="24"/>
        </w:rPr>
        <w:t>behavioral</w:t>
      </w:r>
      <w:r w:rsidRPr="00912650">
        <w:rPr>
          <w:rFonts w:ascii="Cambria" w:hAnsi="Cambria"/>
          <w:sz w:val="24"/>
          <w:szCs w:val="24"/>
        </w:rPr>
        <w:t xml:space="preserve"> health treatment facilities.  (L.R.S. 28:64 and Ch.C. Arts.1405 </w:t>
      </w:r>
      <w:r w:rsidRPr="00912650">
        <w:rPr>
          <w:rFonts w:ascii="Cambria" w:hAnsi="Cambria"/>
          <w:i/>
          <w:sz w:val="24"/>
          <w:szCs w:val="24"/>
        </w:rPr>
        <w:t>et seq</w:t>
      </w:r>
      <w:r w:rsidRPr="00912650">
        <w:rPr>
          <w:rFonts w:ascii="Cambria" w:hAnsi="Cambria"/>
          <w:sz w:val="24"/>
          <w:szCs w:val="24"/>
        </w:rPr>
        <w:t xml:space="preserve">.)  The program also acts as a clearinghouse for information relative to the rights of persons </w:t>
      </w:r>
      <w:r w:rsidR="00864092">
        <w:rPr>
          <w:rFonts w:ascii="Cambria" w:hAnsi="Cambria"/>
          <w:sz w:val="24"/>
          <w:szCs w:val="24"/>
        </w:rPr>
        <w:t>with behavioral health issues</w:t>
      </w:r>
      <w:r w:rsidRPr="00912650">
        <w:rPr>
          <w:rFonts w:ascii="Cambria" w:hAnsi="Cambria"/>
          <w:sz w:val="24"/>
          <w:szCs w:val="24"/>
        </w:rPr>
        <w:t xml:space="preserve">, responding to requests for information, providing training, and sitting on </w:t>
      </w:r>
      <w:r w:rsidR="00827902">
        <w:rPr>
          <w:rFonts w:ascii="Cambria" w:hAnsi="Cambria"/>
          <w:sz w:val="24"/>
          <w:szCs w:val="24"/>
        </w:rPr>
        <w:t>b</w:t>
      </w:r>
      <w:r w:rsidRPr="00912650">
        <w:rPr>
          <w:rFonts w:ascii="Cambria" w:hAnsi="Cambria"/>
          <w:sz w:val="24"/>
          <w:szCs w:val="24"/>
        </w:rPr>
        <w:t>oards and commissions in the community.  The MHAS also addresses “systems” issues that affect the rights of more than one person and require a change in policy or practice to be remedied.</w:t>
      </w:r>
    </w:p>
    <w:p w14:paraId="16613843" w14:textId="77777777" w:rsidR="00BD2126" w:rsidRPr="00912650" w:rsidRDefault="00BD2126" w:rsidP="00BD2126">
      <w:pPr>
        <w:jc w:val="center"/>
        <w:rPr>
          <w:rFonts w:ascii="Cambria" w:hAnsi="Cambria"/>
          <w:sz w:val="24"/>
          <w:szCs w:val="24"/>
        </w:rPr>
      </w:pPr>
    </w:p>
    <w:p w14:paraId="2AB82541"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t>PHILOSOPHY</w:t>
      </w:r>
    </w:p>
    <w:p w14:paraId="7579E9F4" w14:textId="77777777" w:rsidR="00BD2126" w:rsidRPr="00912650" w:rsidRDefault="00BD2126" w:rsidP="00BD2126">
      <w:pPr>
        <w:jc w:val="center"/>
        <w:rPr>
          <w:rFonts w:ascii="Cambria" w:hAnsi="Cambria"/>
          <w:sz w:val="24"/>
          <w:szCs w:val="24"/>
        </w:rPr>
      </w:pPr>
    </w:p>
    <w:p w14:paraId="61113072" w14:textId="57838A0D" w:rsidR="00BD2126" w:rsidRPr="00912650" w:rsidRDefault="00BD2126" w:rsidP="00BD2126">
      <w:pPr>
        <w:jc w:val="center"/>
        <w:rPr>
          <w:rFonts w:ascii="Cambria" w:hAnsi="Cambria"/>
          <w:sz w:val="24"/>
          <w:szCs w:val="24"/>
        </w:rPr>
      </w:pPr>
      <w:r w:rsidRPr="00912650">
        <w:rPr>
          <w:rFonts w:ascii="Cambria" w:hAnsi="Cambria"/>
          <w:sz w:val="24"/>
          <w:szCs w:val="24"/>
        </w:rPr>
        <w:t xml:space="preserve">People </w:t>
      </w:r>
      <w:r w:rsidR="00827902">
        <w:rPr>
          <w:rFonts w:ascii="Cambria" w:hAnsi="Cambria"/>
          <w:sz w:val="24"/>
          <w:szCs w:val="24"/>
        </w:rPr>
        <w:t>receiving behavioral health treatment</w:t>
      </w:r>
      <w:r w:rsidRPr="00912650">
        <w:rPr>
          <w:rFonts w:ascii="Cambria" w:hAnsi="Cambria"/>
          <w:sz w:val="24"/>
          <w:szCs w:val="24"/>
        </w:rPr>
        <w:t xml:space="preserve"> should be treated with equality and with </w:t>
      </w:r>
      <w:r w:rsidR="008818C0" w:rsidRPr="00912650">
        <w:rPr>
          <w:rFonts w:ascii="Cambria" w:hAnsi="Cambria"/>
          <w:sz w:val="24"/>
          <w:szCs w:val="24"/>
        </w:rPr>
        <w:t>respect and</w:t>
      </w:r>
      <w:r w:rsidRPr="00912650">
        <w:rPr>
          <w:rFonts w:ascii="Cambria" w:hAnsi="Cambria"/>
          <w:sz w:val="24"/>
          <w:szCs w:val="24"/>
        </w:rPr>
        <w:t xml:space="preserve"> allowed the opportunity to live as independently as their abilities allow.  Insuring this requires meaningful access to the justice system, especially when liberty interests and other rights are at risk.  Legal representation through the MHAS provides such access.</w:t>
      </w:r>
    </w:p>
    <w:p w14:paraId="6B7C7A86" w14:textId="77777777" w:rsidR="00BD2126" w:rsidRPr="00912650" w:rsidRDefault="00BD2126" w:rsidP="00BD2126">
      <w:pPr>
        <w:jc w:val="center"/>
        <w:rPr>
          <w:rFonts w:ascii="Cambria" w:hAnsi="Cambria"/>
          <w:sz w:val="24"/>
          <w:szCs w:val="24"/>
        </w:rPr>
      </w:pPr>
    </w:p>
    <w:p w14:paraId="21756336" w14:textId="77777777" w:rsidR="00BD2126" w:rsidRPr="00912650" w:rsidRDefault="00BD2126" w:rsidP="00BD2126">
      <w:pPr>
        <w:jc w:val="center"/>
        <w:rPr>
          <w:rFonts w:ascii="Cambria" w:hAnsi="Cambria"/>
          <w:sz w:val="24"/>
          <w:szCs w:val="24"/>
        </w:rPr>
      </w:pPr>
      <w:r w:rsidRPr="00912650">
        <w:rPr>
          <w:rFonts w:ascii="Cambria" w:hAnsi="Cambria"/>
          <w:sz w:val="24"/>
          <w:szCs w:val="24"/>
        </w:rPr>
        <w:t xml:space="preserve">Children should be raised and cared for in a safe, nurturing and healthy environment, they should have access to the services they need, and they should have a voice in decisions which impact their lives. The MHAS, through the Child Advocacy Program, provides legal representation for children in abuse and neglect proceedings to help ensure this happens. </w:t>
      </w:r>
    </w:p>
    <w:p w14:paraId="2F6BE443" w14:textId="77777777" w:rsidR="00BD2126" w:rsidRPr="00912650" w:rsidRDefault="00BD2126" w:rsidP="00BD2126">
      <w:pPr>
        <w:rPr>
          <w:rFonts w:ascii="Cambria" w:hAnsi="Cambria"/>
          <w:sz w:val="24"/>
          <w:szCs w:val="24"/>
        </w:rPr>
      </w:pPr>
    </w:p>
    <w:p w14:paraId="5920A96B"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t>MAINTENANCE OF AGENCY RECORDS</w:t>
      </w:r>
    </w:p>
    <w:p w14:paraId="551047DC" w14:textId="77777777" w:rsidR="00BD2126" w:rsidRPr="00912650" w:rsidRDefault="00BD2126" w:rsidP="00BD2126">
      <w:pPr>
        <w:jc w:val="center"/>
        <w:rPr>
          <w:rFonts w:ascii="Cambria" w:hAnsi="Cambria"/>
          <w:sz w:val="24"/>
          <w:szCs w:val="24"/>
        </w:rPr>
      </w:pPr>
    </w:p>
    <w:p w14:paraId="6CA1A287" w14:textId="77777777" w:rsidR="00BD2126" w:rsidRPr="00912650" w:rsidRDefault="00BD2126" w:rsidP="00BD2126">
      <w:pPr>
        <w:jc w:val="center"/>
        <w:rPr>
          <w:rFonts w:ascii="Cambria" w:hAnsi="Cambria"/>
          <w:sz w:val="24"/>
          <w:szCs w:val="24"/>
        </w:rPr>
      </w:pPr>
      <w:r w:rsidRPr="00912650">
        <w:rPr>
          <w:rFonts w:ascii="Cambria" w:hAnsi="Cambria"/>
          <w:sz w:val="24"/>
          <w:szCs w:val="24"/>
        </w:rPr>
        <w:t xml:space="preserve">The Mental Health Advocacy Service maintains a data collection/case management program from which all performance data is extracted.  Audits of information entered into the agency’s program are performed by the attorney representing the client and their direct supervisor.  Periodic reviews by the agency’s data coordinator and director are ongoing. </w:t>
      </w:r>
    </w:p>
    <w:p w14:paraId="0FE50C8F" w14:textId="2832F7DC"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 xml:space="preserve">GOAL I: THE MHAS SHALL PROVIDE TRAINED LEGAL REPRESENTATION TO EVERY ADULT AND JUVENILE PATIENT IN </w:t>
      </w:r>
      <w:r w:rsidR="009D225D">
        <w:rPr>
          <w:rFonts w:ascii="Cambria" w:hAnsi="Cambria"/>
          <w:b/>
          <w:sz w:val="24"/>
          <w:szCs w:val="24"/>
        </w:rPr>
        <w:t>BEHAVIORAL</w:t>
      </w:r>
      <w:r w:rsidRPr="00912650">
        <w:rPr>
          <w:rFonts w:ascii="Cambria" w:hAnsi="Cambria"/>
          <w:b/>
          <w:sz w:val="24"/>
          <w:szCs w:val="24"/>
        </w:rPr>
        <w:t xml:space="preserve"> HEALTH TREATMENT FACILITIES IN LOUISIANA AT ALL STAGES OF THE CIVIL COMMITMENT PROCESS.</w:t>
      </w:r>
    </w:p>
    <w:p w14:paraId="611F72A2" w14:textId="77777777" w:rsidR="00BD2126" w:rsidRPr="00912650" w:rsidRDefault="00BD2126" w:rsidP="00BD2126">
      <w:pPr>
        <w:ind w:left="1440" w:right="720"/>
        <w:rPr>
          <w:rFonts w:ascii="Cambria" w:hAnsi="Cambria"/>
          <w:b/>
          <w:sz w:val="24"/>
          <w:szCs w:val="24"/>
        </w:rPr>
      </w:pPr>
    </w:p>
    <w:p w14:paraId="0E7DA2E5" w14:textId="77777777" w:rsidR="00BD2126" w:rsidRPr="00912650" w:rsidRDefault="00BD2126" w:rsidP="00BD2126">
      <w:pPr>
        <w:ind w:left="1440" w:right="720"/>
        <w:rPr>
          <w:rFonts w:ascii="Cambria" w:hAnsi="Cambria"/>
          <w:b/>
          <w:sz w:val="24"/>
          <w:szCs w:val="24"/>
        </w:rPr>
      </w:pPr>
    </w:p>
    <w:p w14:paraId="04DEF034" w14:textId="170F9A38" w:rsidR="00BD2126" w:rsidRPr="00912650" w:rsidRDefault="00BD2126" w:rsidP="00BD2126">
      <w:pPr>
        <w:ind w:right="720"/>
        <w:jc w:val="both"/>
        <w:rPr>
          <w:rFonts w:ascii="Cambria" w:hAnsi="Cambria"/>
          <w:sz w:val="24"/>
          <w:szCs w:val="24"/>
        </w:rPr>
      </w:pPr>
      <w:r w:rsidRPr="00912650">
        <w:rPr>
          <w:rFonts w:ascii="Cambria" w:hAnsi="Cambria"/>
          <w:b/>
          <w:sz w:val="24"/>
          <w:szCs w:val="24"/>
          <w:u w:val="single"/>
        </w:rPr>
        <w:t>OBJECTIVE I.1</w:t>
      </w:r>
      <w:r w:rsidRPr="00912650">
        <w:rPr>
          <w:rFonts w:ascii="Cambria" w:hAnsi="Cambria"/>
          <w:b/>
          <w:sz w:val="24"/>
          <w:szCs w:val="24"/>
        </w:rPr>
        <w:t xml:space="preserve">: </w:t>
      </w:r>
      <w:r w:rsidRPr="00912650">
        <w:rPr>
          <w:rFonts w:ascii="Cambria" w:hAnsi="Cambria"/>
          <w:sz w:val="24"/>
          <w:szCs w:val="24"/>
        </w:rPr>
        <w:t xml:space="preserve">The MHAS shall make available trained legal representation to every adult and juvenile patient in </w:t>
      </w:r>
      <w:r w:rsidR="009D225D">
        <w:rPr>
          <w:rFonts w:ascii="Cambria" w:hAnsi="Cambria"/>
          <w:sz w:val="24"/>
          <w:szCs w:val="24"/>
        </w:rPr>
        <w:t>behavioral</w:t>
      </w:r>
      <w:r w:rsidRPr="00912650">
        <w:rPr>
          <w:rFonts w:ascii="Cambria" w:hAnsi="Cambria"/>
          <w:sz w:val="24"/>
          <w:szCs w:val="24"/>
        </w:rPr>
        <w:t xml:space="preserve"> health treatment facilities in Louisiana at all stages of every civil commitment proceeding.</w:t>
      </w:r>
    </w:p>
    <w:p w14:paraId="77B1B987" w14:textId="77777777" w:rsidR="00BD2126" w:rsidRPr="00912650" w:rsidRDefault="00BD2126" w:rsidP="00BD2126">
      <w:pPr>
        <w:rPr>
          <w:rFonts w:ascii="Cambria" w:hAnsi="Cambria"/>
          <w:sz w:val="24"/>
          <w:szCs w:val="24"/>
        </w:rPr>
      </w:pPr>
    </w:p>
    <w:p w14:paraId="78276A8C"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STRATEGIES:</w:t>
      </w:r>
    </w:p>
    <w:p w14:paraId="1B2F7C77" w14:textId="77777777" w:rsidR="00BD2126" w:rsidRPr="00912650" w:rsidRDefault="00BD2126" w:rsidP="00BD2126">
      <w:pPr>
        <w:ind w:left="720"/>
        <w:rPr>
          <w:rFonts w:ascii="Cambria" w:hAnsi="Cambria"/>
          <w:sz w:val="24"/>
          <w:szCs w:val="24"/>
        </w:rPr>
      </w:pPr>
      <w:r w:rsidRPr="00912650">
        <w:rPr>
          <w:rFonts w:ascii="Cambria" w:hAnsi="Cambria"/>
          <w:sz w:val="24"/>
          <w:szCs w:val="24"/>
        </w:rPr>
        <w:t xml:space="preserve">  </w:t>
      </w:r>
    </w:p>
    <w:p w14:paraId="07C6A199" w14:textId="77777777" w:rsidR="00BD2126" w:rsidRPr="00912650" w:rsidRDefault="00BD2126" w:rsidP="00BD2126">
      <w:pPr>
        <w:ind w:left="1440" w:hanging="720"/>
        <w:rPr>
          <w:rFonts w:ascii="Cambria" w:hAnsi="Cambria"/>
          <w:sz w:val="24"/>
          <w:szCs w:val="24"/>
        </w:rPr>
      </w:pPr>
      <w:r w:rsidRPr="00912650">
        <w:rPr>
          <w:rFonts w:ascii="Cambria" w:hAnsi="Cambria"/>
          <w:sz w:val="24"/>
          <w:szCs w:val="24"/>
        </w:rPr>
        <w:t>1.1</w:t>
      </w:r>
      <w:r w:rsidRPr="00912650">
        <w:rPr>
          <w:rFonts w:ascii="Cambria" w:hAnsi="Cambria"/>
          <w:sz w:val="24"/>
          <w:szCs w:val="24"/>
        </w:rPr>
        <w:tab/>
        <w:t>Monitor and enforce statewide compliance with state laws requiring information about the MHAS to be posted and provided to every patient in every treatment facility.</w:t>
      </w:r>
    </w:p>
    <w:p w14:paraId="6A321F2E" w14:textId="77777777" w:rsidR="00BD2126" w:rsidRPr="00912650" w:rsidRDefault="00BD2126" w:rsidP="00BD2126">
      <w:pPr>
        <w:ind w:left="720"/>
        <w:rPr>
          <w:rFonts w:ascii="Cambria" w:hAnsi="Cambria"/>
          <w:sz w:val="24"/>
          <w:szCs w:val="24"/>
        </w:rPr>
      </w:pPr>
    </w:p>
    <w:p w14:paraId="1FE3152F" w14:textId="77777777" w:rsidR="00BD2126" w:rsidRPr="00912650" w:rsidRDefault="00BD2126" w:rsidP="00BD2126">
      <w:pPr>
        <w:ind w:left="720"/>
        <w:rPr>
          <w:rFonts w:ascii="Cambria" w:hAnsi="Cambria"/>
          <w:sz w:val="24"/>
          <w:szCs w:val="24"/>
        </w:rPr>
      </w:pPr>
      <w:r w:rsidRPr="00912650">
        <w:rPr>
          <w:rFonts w:ascii="Cambria" w:hAnsi="Cambria"/>
          <w:sz w:val="24"/>
          <w:szCs w:val="24"/>
        </w:rPr>
        <w:t>1.2</w:t>
      </w:r>
      <w:r w:rsidRPr="00912650">
        <w:rPr>
          <w:rFonts w:ascii="Cambria" w:hAnsi="Cambria"/>
          <w:sz w:val="24"/>
          <w:szCs w:val="24"/>
        </w:rPr>
        <w:tab/>
        <w:t xml:space="preserve">Respond to requests for services within two working days. </w:t>
      </w:r>
    </w:p>
    <w:p w14:paraId="65B06E02" w14:textId="77777777" w:rsidR="00BD2126" w:rsidRPr="00912650" w:rsidRDefault="00BD2126" w:rsidP="00BD2126">
      <w:pPr>
        <w:ind w:left="720"/>
        <w:rPr>
          <w:rFonts w:ascii="Cambria" w:hAnsi="Cambria"/>
          <w:sz w:val="24"/>
          <w:szCs w:val="24"/>
        </w:rPr>
      </w:pPr>
    </w:p>
    <w:p w14:paraId="3C793CEF" w14:textId="77777777" w:rsidR="00BD2126" w:rsidRPr="00912650" w:rsidRDefault="00BD2126" w:rsidP="00BD2126">
      <w:pPr>
        <w:ind w:left="720"/>
        <w:rPr>
          <w:rFonts w:ascii="Cambria" w:hAnsi="Cambria"/>
          <w:sz w:val="24"/>
          <w:szCs w:val="24"/>
        </w:rPr>
      </w:pPr>
      <w:r w:rsidRPr="00912650">
        <w:rPr>
          <w:rFonts w:ascii="Cambria" w:hAnsi="Cambria"/>
          <w:sz w:val="24"/>
          <w:szCs w:val="24"/>
        </w:rPr>
        <w:t>1.3</w:t>
      </w:r>
      <w:r w:rsidRPr="00912650">
        <w:rPr>
          <w:rFonts w:ascii="Cambria" w:hAnsi="Cambria"/>
          <w:sz w:val="24"/>
          <w:szCs w:val="24"/>
        </w:rPr>
        <w:tab/>
        <w:t xml:space="preserve">Utilize various legal proceedings to challenge improper commitment, </w:t>
      </w:r>
      <w:r w:rsidRPr="00912650">
        <w:rPr>
          <w:rFonts w:ascii="Cambria" w:hAnsi="Cambria"/>
          <w:sz w:val="24"/>
          <w:szCs w:val="24"/>
        </w:rPr>
        <w:tab/>
        <w:t xml:space="preserve">including “probable </w:t>
      </w:r>
      <w:r w:rsidRPr="00912650">
        <w:rPr>
          <w:rFonts w:ascii="Cambria" w:hAnsi="Cambria"/>
          <w:sz w:val="24"/>
          <w:szCs w:val="24"/>
        </w:rPr>
        <w:tab/>
        <w:t xml:space="preserve">cause,” </w:t>
      </w:r>
      <w:r w:rsidRPr="00912650">
        <w:rPr>
          <w:rFonts w:ascii="Cambria" w:hAnsi="Cambria"/>
          <w:i/>
          <w:sz w:val="24"/>
          <w:szCs w:val="24"/>
        </w:rPr>
        <w:t>“habeas corpus”</w:t>
      </w:r>
      <w:r w:rsidRPr="00912650">
        <w:rPr>
          <w:rFonts w:ascii="Cambria" w:hAnsi="Cambria"/>
          <w:sz w:val="24"/>
          <w:szCs w:val="24"/>
        </w:rPr>
        <w:t xml:space="preserve"> and Ch. Code §1411 </w:t>
      </w:r>
      <w:r w:rsidRPr="00912650">
        <w:rPr>
          <w:rFonts w:ascii="Cambria" w:hAnsi="Cambria"/>
          <w:sz w:val="24"/>
          <w:szCs w:val="24"/>
        </w:rPr>
        <w:tab/>
        <w:t xml:space="preserve">proceedings. </w:t>
      </w:r>
    </w:p>
    <w:p w14:paraId="1223807B" w14:textId="77777777" w:rsidR="00BD2126" w:rsidRPr="00912650" w:rsidRDefault="00BD2126" w:rsidP="00BD2126">
      <w:pPr>
        <w:ind w:left="720"/>
        <w:rPr>
          <w:rFonts w:ascii="Cambria" w:hAnsi="Cambria"/>
          <w:sz w:val="24"/>
          <w:szCs w:val="24"/>
        </w:rPr>
      </w:pPr>
    </w:p>
    <w:p w14:paraId="7704B87C" w14:textId="77777777" w:rsidR="00BD2126" w:rsidRPr="00912650" w:rsidRDefault="00BD2126" w:rsidP="00BD2126">
      <w:pPr>
        <w:ind w:left="720"/>
        <w:rPr>
          <w:rFonts w:ascii="Cambria" w:hAnsi="Cambria"/>
          <w:sz w:val="24"/>
          <w:szCs w:val="24"/>
        </w:rPr>
      </w:pPr>
      <w:r w:rsidRPr="00912650">
        <w:rPr>
          <w:rFonts w:ascii="Cambria" w:hAnsi="Cambria"/>
          <w:sz w:val="24"/>
          <w:szCs w:val="24"/>
        </w:rPr>
        <w:t>1.4</w:t>
      </w:r>
      <w:r w:rsidRPr="00912650">
        <w:rPr>
          <w:rFonts w:ascii="Cambria" w:hAnsi="Cambria"/>
          <w:sz w:val="24"/>
          <w:szCs w:val="24"/>
        </w:rPr>
        <w:tab/>
        <w:t xml:space="preserve">Respond promptly in all 64 parishes to appointments as legal counsel. </w:t>
      </w:r>
    </w:p>
    <w:p w14:paraId="0B266A08" w14:textId="77777777" w:rsidR="00BD2126" w:rsidRPr="00912650" w:rsidRDefault="00BD2126" w:rsidP="00BD2126">
      <w:pPr>
        <w:ind w:left="720"/>
        <w:rPr>
          <w:rFonts w:ascii="Cambria" w:hAnsi="Cambria"/>
          <w:sz w:val="24"/>
          <w:szCs w:val="24"/>
        </w:rPr>
      </w:pPr>
    </w:p>
    <w:p w14:paraId="5BBE677B" w14:textId="77777777" w:rsidR="00BD2126" w:rsidRPr="00912650" w:rsidRDefault="00BD2126" w:rsidP="00BD2126">
      <w:pPr>
        <w:ind w:left="720"/>
        <w:rPr>
          <w:rFonts w:ascii="Cambria" w:hAnsi="Cambria"/>
          <w:sz w:val="24"/>
          <w:szCs w:val="24"/>
        </w:rPr>
      </w:pPr>
      <w:r w:rsidRPr="00912650">
        <w:rPr>
          <w:rFonts w:ascii="Cambria" w:hAnsi="Cambria"/>
          <w:sz w:val="24"/>
          <w:szCs w:val="24"/>
        </w:rPr>
        <w:t>1.5</w:t>
      </w:r>
      <w:r w:rsidRPr="00912650">
        <w:rPr>
          <w:rFonts w:ascii="Cambria" w:hAnsi="Cambria"/>
          <w:sz w:val="24"/>
          <w:szCs w:val="24"/>
        </w:rPr>
        <w:tab/>
        <w:t xml:space="preserve">Meet with clients before court, which routinely requires travel to a treatment </w:t>
      </w:r>
      <w:r w:rsidRPr="00912650">
        <w:rPr>
          <w:rFonts w:ascii="Cambria" w:hAnsi="Cambria"/>
          <w:sz w:val="24"/>
          <w:szCs w:val="24"/>
        </w:rPr>
        <w:tab/>
        <w:t>facility.</w:t>
      </w:r>
    </w:p>
    <w:p w14:paraId="3294CAD4" w14:textId="77777777" w:rsidR="00BD2126" w:rsidRPr="00912650" w:rsidRDefault="00BD2126" w:rsidP="00BD2126">
      <w:pPr>
        <w:ind w:left="720"/>
        <w:rPr>
          <w:rFonts w:ascii="Cambria" w:hAnsi="Cambria"/>
          <w:sz w:val="24"/>
          <w:szCs w:val="24"/>
        </w:rPr>
      </w:pPr>
    </w:p>
    <w:p w14:paraId="1135E522" w14:textId="77777777" w:rsidR="00BD2126" w:rsidRPr="00912650" w:rsidRDefault="00BD2126" w:rsidP="00BD2126">
      <w:pPr>
        <w:ind w:left="720"/>
        <w:rPr>
          <w:rFonts w:ascii="Cambria" w:hAnsi="Cambria"/>
          <w:sz w:val="24"/>
          <w:szCs w:val="24"/>
        </w:rPr>
      </w:pPr>
      <w:r w:rsidRPr="00912650">
        <w:rPr>
          <w:rFonts w:ascii="Cambria" w:hAnsi="Cambria"/>
          <w:sz w:val="24"/>
          <w:szCs w:val="24"/>
        </w:rPr>
        <w:t>1.6</w:t>
      </w:r>
      <w:r w:rsidRPr="00912650">
        <w:rPr>
          <w:rFonts w:ascii="Cambria" w:hAnsi="Cambria"/>
          <w:sz w:val="24"/>
          <w:szCs w:val="24"/>
        </w:rPr>
        <w:tab/>
        <w:t>Contact potential witnesses.</w:t>
      </w:r>
    </w:p>
    <w:p w14:paraId="5BA41314" w14:textId="77777777" w:rsidR="00BD2126" w:rsidRPr="00912650" w:rsidRDefault="00BD2126" w:rsidP="00BD2126">
      <w:pPr>
        <w:ind w:left="720"/>
        <w:rPr>
          <w:rFonts w:ascii="Cambria" w:hAnsi="Cambria"/>
          <w:sz w:val="24"/>
          <w:szCs w:val="24"/>
        </w:rPr>
      </w:pPr>
    </w:p>
    <w:p w14:paraId="407CDC47" w14:textId="77777777" w:rsidR="00BD2126" w:rsidRPr="00912650" w:rsidRDefault="00BD2126" w:rsidP="00BD2126">
      <w:pPr>
        <w:ind w:left="720"/>
        <w:rPr>
          <w:rFonts w:ascii="Cambria" w:hAnsi="Cambria"/>
          <w:sz w:val="24"/>
          <w:szCs w:val="24"/>
        </w:rPr>
      </w:pPr>
      <w:r w:rsidRPr="00912650">
        <w:rPr>
          <w:rFonts w:ascii="Cambria" w:hAnsi="Cambria"/>
          <w:sz w:val="24"/>
          <w:szCs w:val="24"/>
        </w:rPr>
        <w:t>1.7</w:t>
      </w:r>
      <w:r w:rsidRPr="00912650">
        <w:rPr>
          <w:rFonts w:ascii="Cambria" w:hAnsi="Cambria"/>
          <w:sz w:val="24"/>
          <w:szCs w:val="24"/>
        </w:rPr>
        <w:tab/>
        <w:t>Explore alternatives to hospitalization.</w:t>
      </w:r>
    </w:p>
    <w:p w14:paraId="111B6CDB" w14:textId="77777777" w:rsidR="00BD2126" w:rsidRPr="00912650" w:rsidRDefault="00BD2126" w:rsidP="00BD2126">
      <w:pPr>
        <w:ind w:left="720"/>
        <w:rPr>
          <w:rFonts w:ascii="Cambria" w:hAnsi="Cambria"/>
          <w:sz w:val="24"/>
          <w:szCs w:val="24"/>
        </w:rPr>
      </w:pPr>
    </w:p>
    <w:p w14:paraId="642BD7F6" w14:textId="77777777" w:rsidR="00BD2126" w:rsidRPr="00912650" w:rsidRDefault="00BD2126" w:rsidP="00BD2126">
      <w:pPr>
        <w:ind w:left="720"/>
        <w:rPr>
          <w:rFonts w:ascii="Cambria" w:hAnsi="Cambria"/>
          <w:sz w:val="24"/>
          <w:szCs w:val="24"/>
        </w:rPr>
      </w:pPr>
      <w:r w:rsidRPr="00912650">
        <w:rPr>
          <w:rFonts w:ascii="Cambria" w:hAnsi="Cambria"/>
          <w:sz w:val="24"/>
          <w:szCs w:val="24"/>
        </w:rPr>
        <w:t>1.8</w:t>
      </w:r>
      <w:r w:rsidRPr="00912650">
        <w:rPr>
          <w:rFonts w:ascii="Cambria" w:hAnsi="Cambria"/>
          <w:sz w:val="24"/>
          <w:szCs w:val="24"/>
        </w:rPr>
        <w:tab/>
        <w:t>Appear in court to represent the respondent.</w:t>
      </w:r>
    </w:p>
    <w:p w14:paraId="0108E05F" w14:textId="77777777" w:rsidR="00BD2126" w:rsidRPr="00912650" w:rsidRDefault="00BD2126" w:rsidP="00BD2126">
      <w:pPr>
        <w:ind w:left="720"/>
        <w:rPr>
          <w:rFonts w:ascii="Cambria" w:hAnsi="Cambria"/>
          <w:sz w:val="24"/>
          <w:szCs w:val="24"/>
        </w:rPr>
      </w:pPr>
    </w:p>
    <w:p w14:paraId="4C94547C" w14:textId="77777777" w:rsidR="00BD2126" w:rsidRPr="00912650" w:rsidRDefault="00BD2126" w:rsidP="00BD2126">
      <w:pPr>
        <w:ind w:left="1440" w:hanging="720"/>
        <w:rPr>
          <w:rFonts w:ascii="Cambria" w:hAnsi="Cambria"/>
          <w:sz w:val="24"/>
          <w:szCs w:val="24"/>
        </w:rPr>
      </w:pPr>
      <w:r w:rsidRPr="00912650">
        <w:rPr>
          <w:rFonts w:ascii="Cambria" w:hAnsi="Cambria"/>
          <w:sz w:val="24"/>
          <w:szCs w:val="24"/>
        </w:rPr>
        <w:t>1.9</w:t>
      </w:r>
      <w:r w:rsidRPr="00912650">
        <w:rPr>
          <w:rFonts w:ascii="Cambria" w:hAnsi="Cambria"/>
          <w:sz w:val="24"/>
          <w:szCs w:val="24"/>
        </w:rPr>
        <w:tab/>
        <w:t>Contact/monitor persons committed or conditionally discharged every 2 months and request relief as needed.</w:t>
      </w:r>
    </w:p>
    <w:p w14:paraId="7179E6D2" w14:textId="77777777" w:rsidR="00BD2126" w:rsidRPr="00912650" w:rsidRDefault="00BD2126" w:rsidP="00BD2126">
      <w:pPr>
        <w:ind w:left="720"/>
        <w:rPr>
          <w:rFonts w:ascii="Cambria" w:hAnsi="Cambria"/>
          <w:sz w:val="24"/>
          <w:szCs w:val="24"/>
        </w:rPr>
      </w:pPr>
    </w:p>
    <w:p w14:paraId="6C99006B"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PERFORMANCE INDICATORS:</w:t>
      </w:r>
    </w:p>
    <w:p w14:paraId="44B20C12" w14:textId="77777777" w:rsidR="00BD2126" w:rsidRPr="00912650" w:rsidRDefault="00BD2126" w:rsidP="00BD2126">
      <w:pPr>
        <w:ind w:left="720"/>
        <w:rPr>
          <w:rFonts w:ascii="Cambria" w:hAnsi="Cambria"/>
          <w:sz w:val="24"/>
          <w:szCs w:val="24"/>
        </w:rPr>
      </w:pPr>
    </w:p>
    <w:p w14:paraId="7D85EA79"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Output </w:t>
      </w:r>
      <w:r w:rsidRPr="00912650">
        <w:rPr>
          <w:rFonts w:ascii="Cambria" w:hAnsi="Cambria"/>
          <w:sz w:val="24"/>
          <w:szCs w:val="24"/>
        </w:rPr>
        <w:tab/>
      </w:r>
      <w:r w:rsidRPr="00912650">
        <w:rPr>
          <w:rFonts w:ascii="Cambria" w:hAnsi="Cambria"/>
          <w:sz w:val="24"/>
          <w:szCs w:val="24"/>
        </w:rPr>
        <w:tab/>
        <w:t xml:space="preserve"> </w:t>
      </w:r>
    </w:p>
    <w:p w14:paraId="15811F4B"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t xml:space="preserve">Number of civil commitment hearings </w:t>
      </w:r>
    </w:p>
    <w:p w14:paraId="159A3320"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r>
    </w:p>
    <w:p w14:paraId="57A812EA"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Outcome </w:t>
      </w:r>
    </w:p>
    <w:p w14:paraId="65EA6F00" w14:textId="77777777" w:rsidR="00BD2126" w:rsidRPr="00912650" w:rsidRDefault="00BD2126" w:rsidP="00BD2126">
      <w:pPr>
        <w:ind w:left="2160"/>
        <w:rPr>
          <w:rFonts w:ascii="Cambria" w:hAnsi="Cambria"/>
          <w:sz w:val="24"/>
          <w:szCs w:val="24"/>
        </w:rPr>
      </w:pPr>
      <w:r w:rsidRPr="00912650">
        <w:rPr>
          <w:rFonts w:ascii="Cambria" w:hAnsi="Cambria"/>
          <w:sz w:val="24"/>
          <w:szCs w:val="24"/>
        </w:rPr>
        <w:t>Percentage of commitment cases where patient is discharged, diverted to less restrictive setting or committed short term</w:t>
      </w:r>
    </w:p>
    <w:p w14:paraId="6DB14497" w14:textId="77777777" w:rsidR="00BD2126" w:rsidRPr="00912650" w:rsidRDefault="00BD2126" w:rsidP="00BD2126">
      <w:pPr>
        <w:ind w:left="2160"/>
        <w:rPr>
          <w:rFonts w:ascii="Cambria" w:hAnsi="Cambria"/>
          <w:sz w:val="24"/>
          <w:szCs w:val="24"/>
        </w:rPr>
      </w:pPr>
    </w:p>
    <w:p w14:paraId="44A13CC8" w14:textId="77777777" w:rsidR="00BD2126" w:rsidRPr="00912650" w:rsidRDefault="00BD2126" w:rsidP="00BD2126">
      <w:pPr>
        <w:ind w:left="2160"/>
        <w:rPr>
          <w:rFonts w:ascii="Cambria" w:hAnsi="Cambria"/>
          <w:sz w:val="24"/>
          <w:szCs w:val="24"/>
        </w:rPr>
      </w:pPr>
      <w:r w:rsidRPr="00912650">
        <w:rPr>
          <w:rFonts w:ascii="Cambria" w:hAnsi="Cambria"/>
          <w:sz w:val="24"/>
          <w:szCs w:val="24"/>
        </w:rPr>
        <w:lastRenderedPageBreak/>
        <w:t>Percentage of commitment cases resulting in conversion to voluntary status</w:t>
      </w:r>
    </w:p>
    <w:p w14:paraId="78A59C18" w14:textId="77777777" w:rsidR="00BD2126" w:rsidRPr="00912650" w:rsidRDefault="00BD2126" w:rsidP="00BD2126">
      <w:pPr>
        <w:ind w:left="2160"/>
        <w:rPr>
          <w:rFonts w:ascii="Cambria" w:hAnsi="Cambria"/>
          <w:sz w:val="24"/>
          <w:szCs w:val="24"/>
        </w:rPr>
      </w:pPr>
    </w:p>
    <w:p w14:paraId="046243F3" w14:textId="77777777" w:rsidR="00BD2126" w:rsidRPr="00912650" w:rsidRDefault="00BD2126" w:rsidP="00BD2126">
      <w:pPr>
        <w:spacing w:line="480" w:lineRule="auto"/>
        <w:ind w:left="2160"/>
        <w:rPr>
          <w:rFonts w:ascii="Cambria" w:hAnsi="Cambria"/>
          <w:sz w:val="24"/>
          <w:szCs w:val="24"/>
        </w:rPr>
      </w:pPr>
      <w:r w:rsidRPr="00912650">
        <w:rPr>
          <w:rFonts w:ascii="Cambria" w:hAnsi="Cambria"/>
          <w:sz w:val="24"/>
          <w:szCs w:val="24"/>
        </w:rPr>
        <w:t>Percentage of commitment cases settled before trial</w:t>
      </w:r>
    </w:p>
    <w:p w14:paraId="48D5853D" w14:textId="77777777" w:rsidR="00BD2126" w:rsidRPr="00912650" w:rsidRDefault="00BD2126" w:rsidP="00BD2126">
      <w:pPr>
        <w:ind w:left="2160"/>
        <w:rPr>
          <w:rFonts w:ascii="Cambria" w:hAnsi="Cambria"/>
          <w:sz w:val="24"/>
          <w:szCs w:val="24"/>
        </w:rPr>
      </w:pPr>
      <w:r w:rsidRPr="00912650">
        <w:rPr>
          <w:rFonts w:ascii="Cambria" w:hAnsi="Cambria"/>
          <w:sz w:val="24"/>
          <w:szCs w:val="24"/>
        </w:rPr>
        <w:t xml:space="preserve">Percentage of adult and juvenile patients in mental health facilities with trained </w:t>
      </w:r>
      <w:r w:rsidRPr="00912650">
        <w:rPr>
          <w:rFonts w:ascii="Cambria" w:hAnsi="Cambria"/>
          <w:sz w:val="24"/>
          <w:szCs w:val="24"/>
        </w:rPr>
        <w:tab/>
        <w:t>legal representation available to them</w:t>
      </w:r>
    </w:p>
    <w:p w14:paraId="42654555" w14:textId="77777777" w:rsidR="00BD2126" w:rsidRPr="00912650" w:rsidRDefault="00BD2126" w:rsidP="00BD2126">
      <w:pPr>
        <w:ind w:left="2160"/>
        <w:rPr>
          <w:rFonts w:ascii="Cambria" w:hAnsi="Cambria"/>
          <w:sz w:val="24"/>
          <w:szCs w:val="24"/>
        </w:rPr>
      </w:pPr>
    </w:p>
    <w:p w14:paraId="4221B55B" w14:textId="77777777" w:rsidR="00BD2126" w:rsidRPr="00912650" w:rsidRDefault="00BD2126" w:rsidP="00BD2126">
      <w:pPr>
        <w:ind w:left="2160"/>
        <w:rPr>
          <w:rFonts w:ascii="Cambria" w:hAnsi="Cambria"/>
          <w:sz w:val="24"/>
          <w:szCs w:val="24"/>
        </w:rPr>
      </w:pPr>
    </w:p>
    <w:p w14:paraId="223737FB" w14:textId="77777777" w:rsidR="00BD2126" w:rsidRPr="00912650" w:rsidRDefault="00BD2126" w:rsidP="00BD2126">
      <w:pPr>
        <w:ind w:left="1440"/>
        <w:rPr>
          <w:rFonts w:ascii="Cambria" w:hAnsi="Cambria"/>
          <w:sz w:val="24"/>
          <w:szCs w:val="24"/>
        </w:rPr>
      </w:pPr>
    </w:p>
    <w:p w14:paraId="3B6B5C72"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GENERAL PERFORMANCE INFORMATION:</w:t>
      </w:r>
    </w:p>
    <w:p w14:paraId="20C64719" w14:textId="77777777" w:rsidR="00BD2126" w:rsidRPr="00912650" w:rsidRDefault="00BD2126" w:rsidP="00BD2126">
      <w:pPr>
        <w:ind w:left="720"/>
        <w:rPr>
          <w:rFonts w:ascii="Cambria" w:hAnsi="Cambria"/>
          <w:sz w:val="24"/>
          <w:szCs w:val="24"/>
        </w:rPr>
      </w:pPr>
    </w:p>
    <w:p w14:paraId="71A26112"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Output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p>
    <w:p w14:paraId="7D72EB51" w14:textId="4E57F43F" w:rsidR="00BD2126" w:rsidRPr="00912650" w:rsidRDefault="00BD2126" w:rsidP="00BD2126">
      <w:pPr>
        <w:ind w:left="1440" w:firstLine="720"/>
        <w:rPr>
          <w:rFonts w:ascii="Cambria" w:hAnsi="Cambria"/>
          <w:sz w:val="24"/>
          <w:szCs w:val="24"/>
        </w:rPr>
      </w:pPr>
      <w:r w:rsidRPr="00912650">
        <w:rPr>
          <w:rFonts w:ascii="Cambria" w:hAnsi="Cambria"/>
          <w:sz w:val="24"/>
          <w:szCs w:val="24"/>
        </w:rPr>
        <w:t xml:space="preserve">Number of open </w:t>
      </w:r>
      <w:r w:rsidR="009D225D">
        <w:rPr>
          <w:rFonts w:ascii="Cambria" w:hAnsi="Cambria"/>
          <w:sz w:val="24"/>
          <w:szCs w:val="24"/>
        </w:rPr>
        <w:t>behavioral</w:t>
      </w:r>
      <w:r w:rsidRPr="00912650">
        <w:rPr>
          <w:rFonts w:ascii="Cambria" w:hAnsi="Cambria"/>
          <w:sz w:val="24"/>
          <w:szCs w:val="24"/>
        </w:rPr>
        <w:t xml:space="preserve"> health cases </w:t>
      </w:r>
    </w:p>
    <w:p w14:paraId="3CBA8553"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r>
    </w:p>
    <w:p w14:paraId="5A99A794" w14:textId="1D6DBA6B" w:rsidR="00BD2126" w:rsidRPr="00912650" w:rsidRDefault="00BD2126" w:rsidP="00BD2126">
      <w:pPr>
        <w:ind w:left="1440" w:firstLine="720"/>
        <w:rPr>
          <w:rFonts w:ascii="Cambria" w:hAnsi="Cambria"/>
          <w:sz w:val="24"/>
          <w:szCs w:val="24"/>
        </w:rPr>
      </w:pPr>
      <w:r w:rsidRPr="00912650">
        <w:rPr>
          <w:rFonts w:ascii="Cambria" w:hAnsi="Cambria"/>
          <w:sz w:val="24"/>
          <w:szCs w:val="24"/>
        </w:rPr>
        <w:t xml:space="preserve">Number of juvenile </w:t>
      </w:r>
      <w:r w:rsidR="009D225D">
        <w:rPr>
          <w:rFonts w:ascii="Cambria" w:hAnsi="Cambria"/>
          <w:sz w:val="24"/>
          <w:szCs w:val="24"/>
        </w:rPr>
        <w:t>behavioral</w:t>
      </w:r>
      <w:r w:rsidRPr="00912650">
        <w:rPr>
          <w:rFonts w:ascii="Cambria" w:hAnsi="Cambria"/>
          <w:sz w:val="24"/>
          <w:szCs w:val="24"/>
        </w:rPr>
        <w:t xml:space="preserve"> health hearings </w:t>
      </w:r>
    </w:p>
    <w:p w14:paraId="53BEBE38" w14:textId="77777777" w:rsidR="00BD2126" w:rsidRPr="00912650" w:rsidRDefault="00BD2126" w:rsidP="00BD2126">
      <w:pPr>
        <w:ind w:left="1440" w:firstLine="720"/>
        <w:rPr>
          <w:rFonts w:ascii="Cambria" w:hAnsi="Cambria"/>
          <w:sz w:val="24"/>
          <w:szCs w:val="24"/>
        </w:rPr>
      </w:pPr>
    </w:p>
    <w:p w14:paraId="579441EF" w14:textId="6D149383" w:rsidR="00BD2126" w:rsidRPr="00912650" w:rsidRDefault="00BD2126" w:rsidP="00BD2126">
      <w:pPr>
        <w:ind w:left="1440" w:firstLine="720"/>
        <w:rPr>
          <w:rFonts w:ascii="Cambria" w:hAnsi="Cambria"/>
          <w:sz w:val="24"/>
          <w:szCs w:val="24"/>
        </w:rPr>
      </w:pPr>
      <w:r w:rsidRPr="00912650">
        <w:rPr>
          <w:rFonts w:ascii="Cambria" w:hAnsi="Cambria"/>
          <w:sz w:val="24"/>
          <w:szCs w:val="24"/>
        </w:rPr>
        <w:t>Number of probable cause, habeas corpus and Ch.C</w:t>
      </w:r>
      <w:r w:rsidR="008818C0">
        <w:rPr>
          <w:rFonts w:ascii="Cambria" w:hAnsi="Cambria"/>
          <w:sz w:val="24"/>
          <w:szCs w:val="24"/>
        </w:rPr>
        <w:t>.</w:t>
      </w:r>
      <w:r w:rsidRPr="00912650">
        <w:rPr>
          <w:rFonts w:ascii="Cambria" w:hAnsi="Cambria"/>
          <w:sz w:val="24"/>
          <w:szCs w:val="24"/>
        </w:rPr>
        <w:t xml:space="preserve"> §1411 </w:t>
      </w:r>
      <w:r w:rsidRPr="00912650">
        <w:rPr>
          <w:rFonts w:ascii="Cambria" w:hAnsi="Cambria"/>
          <w:sz w:val="24"/>
          <w:szCs w:val="24"/>
        </w:rPr>
        <w:tab/>
        <w:t>hearings</w:t>
      </w:r>
      <w:r w:rsidRPr="00912650">
        <w:rPr>
          <w:rFonts w:ascii="Cambria" w:hAnsi="Cambria"/>
          <w:sz w:val="24"/>
          <w:szCs w:val="24"/>
        </w:rPr>
        <w:tab/>
      </w:r>
    </w:p>
    <w:p w14:paraId="6DB254A0"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r>
    </w:p>
    <w:p w14:paraId="6D65600E" w14:textId="77777777" w:rsidR="00BD2126" w:rsidRPr="00912650" w:rsidRDefault="00BD2126" w:rsidP="00BD2126">
      <w:pPr>
        <w:ind w:left="1440" w:firstLine="720"/>
        <w:rPr>
          <w:rFonts w:ascii="Cambria" w:hAnsi="Cambria"/>
          <w:sz w:val="24"/>
          <w:szCs w:val="24"/>
        </w:rPr>
      </w:pPr>
      <w:r w:rsidRPr="00912650">
        <w:rPr>
          <w:rFonts w:ascii="Cambria" w:hAnsi="Cambria"/>
          <w:sz w:val="24"/>
          <w:szCs w:val="24"/>
        </w:rPr>
        <w:t xml:space="preserve">Number of periodic review hearings and incompetency civil </w:t>
      </w:r>
      <w:r w:rsidRPr="00912650">
        <w:rPr>
          <w:rFonts w:ascii="Cambria" w:hAnsi="Cambria"/>
          <w:sz w:val="24"/>
          <w:szCs w:val="24"/>
        </w:rPr>
        <w:tab/>
        <w:t>commitments hearings</w:t>
      </w:r>
    </w:p>
    <w:p w14:paraId="6522E282" w14:textId="77777777" w:rsidR="00BD2126" w:rsidRPr="00912650" w:rsidRDefault="00BD2126" w:rsidP="00BD2126">
      <w:pPr>
        <w:rPr>
          <w:rFonts w:ascii="Cambria" w:hAnsi="Cambria"/>
          <w:sz w:val="24"/>
          <w:szCs w:val="24"/>
        </w:rPr>
      </w:pPr>
      <w:r w:rsidRPr="00912650">
        <w:rPr>
          <w:rFonts w:ascii="Cambria" w:hAnsi="Cambria"/>
          <w:sz w:val="24"/>
          <w:szCs w:val="24"/>
        </w:rPr>
        <w:tab/>
      </w:r>
      <w:r w:rsidRPr="00912650">
        <w:rPr>
          <w:rFonts w:ascii="Cambria" w:hAnsi="Cambria"/>
          <w:sz w:val="24"/>
          <w:szCs w:val="24"/>
        </w:rPr>
        <w:tab/>
      </w:r>
    </w:p>
    <w:p w14:paraId="065884F3" w14:textId="77777777" w:rsidR="00BD2126" w:rsidRPr="00912650" w:rsidRDefault="00BD2126" w:rsidP="00BD2126">
      <w:pPr>
        <w:rPr>
          <w:rFonts w:ascii="Cambria" w:hAnsi="Cambria"/>
          <w:b/>
          <w:sz w:val="24"/>
          <w:szCs w:val="24"/>
          <w:u w:val="single"/>
        </w:rPr>
      </w:pPr>
    </w:p>
    <w:p w14:paraId="0CF10B17" w14:textId="16272528" w:rsidR="00BD2126" w:rsidRPr="00912650" w:rsidRDefault="00BD2126" w:rsidP="00BD2126">
      <w:pPr>
        <w:rPr>
          <w:rFonts w:ascii="Cambria" w:hAnsi="Cambria"/>
          <w:sz w:val="24"/>
          <w:szCs w:val="24"/>
        </w:rPr>
      </w:pPr>
      <w:r w:rsidRPr="00912650">
        <w:rPr>
          <w:rFonts w:ascii="Cambria" w:hAnsi="Cambria"/>
          <w:b/>
          <w:sz w:val="24"/>
          <w:szCs w:val="24"/>
          <w:u w:val="single"/>
        </w:rPr>
        <w:t>COST SAVINGS</w:t>
      </w:r>
      <w:r w:rsidRPr="00912650">
        <w:rPr>
          <w:rFonts w:ascii="Cambria" w:hAnsi="Cambria"/>
          <w:sz w:val="24"/>
          <w:szCs w:val="24"/>
        </w:rPr>
        <w:t xml:space="preserve">: State dollars are saved when adults and juveniles not requiring inpatient </w:t>
      </w:r>
      <w:r w:rsidR="009D225D">
        <w:rPr>
          <w:rFonts w:ascii="Cambria" w:hAnsi="Cambria"/>
          <w:sz w:val="24"/>
          <w:szCs w:val="24"/>
        </w:rPr>
        <w:t>behavioral</w:t>
      </w:r>
      <w:r w:rsidRPr="00912650">
        <w:rPr>
          <w:rFonts w:ascii="Cambria" w:hAnsi="Cambria"/>
          <w:sz w:val="24"/>
          <w:szCs w:val="24"/>
        </w:rPr>
        <w:t xml:space="preserve"> health treatment are diverted to less restrictive settings or discharged from state hospitals.</w:t>
      </w:r>
    </w:p>
    <w:p w14:paraId="1643164C" w14:textId="1320F962" w:rsidR="00BD2126" w:rsidRPr="00912650" w:rsidRDefault="00BD2126" w:rsidP="00BD2126">
      <w:pPr>
        <w:rPr>
          <w:rFonts w:ascii="Cambria" w:hAnsi="Cambria"/>
          <w:color w:val="FF0000"/>
          <w:sz w:val="24"/>
          <w:szCs w:val="24"/>
        </w:rPr>
      </w:pPr>
      <w:r w:rsidRPr="00912650">
        <w:rPr>
          <w:rFonts w:ascii="Cambria" w:hAnsi="Cambria"/>
          <w:sz w:val="24"/>
          <w:szCs w:val="24"/>
        </w:rPr>
        <w:br w:type="page"/>
      </w:r>
      <w:r w:rsidRPr="00912650">
        <w:rPr>
          <w:rFonts w:ascii="Cambria" w:hAnsi="Cambria"/>
          <w:b/>
          <w:sz w:val="24"/>
          <w:szCs w:val="24"/>
        </w:rPr>
        <w:lastRenderedPageBreak/>
        <w:t xml:space="preserve">GOAL II: THE MHAS SHALL ENSURE THAT THE LEGAL RIGHTS OF </w:t>
      </w:r>
      <w:r w:rsidR="009D225D">
        <w:rPr>
          <w:rFonts w:ascii="Cambria" w:hAnsi="Cambria"/>
          <w:b/>
          <w:sz w:val="24"/>
          <w:szCs w:val="24"/>
        </w:rPr>
        <w:t>PEOPLE RECEIVING BEHAVIORAL HEALTH TREATMENT</w:t>
      </w:r>
      <w:r w:rsidRPr="00912650">
        <w:rPr>
          <w:rFonts w:ascii="Cambria" w:hAnsi="Cambria"/>
          <w:b/>
          <w:sz w:val="24"/>
          <w:szCs w:val="24"/>
        </w:rPr>
        <w:t xml:space="preserve"> ARE PROTECTED.</w:t>
      </w:r>
    </w:p>
    <w:p w14:paraId="26BB2A24" w14:textId="77777777" w:rsidR="00BD2126" w:rsidRPr="00912650" w:rsidRDefault="00BD2126" w:rsidP="00BD2126">
      <w:pPr>
        <w:rPr>
          <w:rFonts w:ascii="Cambria" w:hAnsi="Cambria"/>
          <w:sz w:val="24"/>
          <w:szCs w:val="24"/>
        </w:rPr>
      </w:pPr>
    </w:p>
    <w:p w14:paraId="754C7A52" w14:textId="77777777" w:rsidR="00BD2126" w:rsidRPr="00912650" w:rsidRDefault="00BD2126" w:rsidP="00BD2126">
      <w:pPr>
        <w:rPr>
          <w:rFonts w:ascii="Cambria" w:hAnsi="Cambria"/>
          <w:sz w:val="24"/>
          <w:szCs w:val="24"/>
        </w:rPr>
      </w:pPr>
    </w:p>
    <w:p w14:paraId="11FD946D" w14:textId="23B897BD" w:rsidR="00BD2126" w:rsidRPr="00912650" w:rsidRDefault="00BD2126" w:rsidP="00BD2126">
      <w:pPr>
        <w:ind w:right="720"/>
        <w:jc w:val="both"/>
        <w:rPr>
          <w:rFonts w:ascii="Cambria" w:hAnsi="Cambria"/>
          <w:sz w:val="24"/>
          <w:szCs w:val="24"/>
        </w:rPr>
      </w:pPr>
      <w:r w:rsidRPr="00912650">
        <w:rPr>
          <w:rFonts w:ascii="Cambria" w:hAnsi="Cambria"/>
          <w:b/>
          <w:sz w:val="24"/>
          <w:szCs w:val="24"/>
          <w:u w:val="single"/>
        </w:rPr>
        <w:t>OBJECTIVE II.1</w:t>
      </w:r>
      <w:r w:rsidRPr="00912650">
        <w:rPr>
          <w:rFonts w:ascii="Cambria" w:hAnsi="Cambria"/>
          <w:b/>
          <w:sz w:val="24"/>
          <w:szCs w:val="24"/>
        </w:rPr>
        <w:t xml:space="preserve">:  </w:t>
      </w:r>
      <w:r w:rsidRPr="00912650">
        <w:rPr>
          <w:rFonts w:ascii="Cambria" w:hAnsi="Cambria"/>
          <w:sz w:val="24"/>
          <w:szCs w:val="24"/>
        </w:rPr>
        <w:t xml:space="preserve">The MHAS shall successfully address </w:t>
      </w:r>
      <w:r w:rsidR="009D225D">
        <w:rPr>
          <w:rFonts w:ascii="Cambria" w:hAnsi="Cambria"/>
          <w:sz w:val="24"/>
          <w:szCs w:val="24"/>
        </w:rPr>
        <w:t>seven (7)</w:t>
      </w:r>
      <w:r w:rsidRPr="00912650">
        <w:rPr>
          <w:rFonts w:ascii="Cambria" w:hAnsi="Cambria"/>
          <w:sz w:val="24"/>
          <w:szCs w:val="24"/>
        </w:rPr>
        <w:t xml:space="preserve"> or more “systems” issues per year impacting persons with </w:t>
      </w:r>
      <w:r w:rsidR="009D225D">
        <w:rPr>
          <w:rFonts w:ascii="Cambria" w:hAnsi="Cambria"/>
          <w:sz w:val="24"/>
          <w:szCs w:val="24"/>
        </w:rPr>
        <w:t xml:space="preserve">behavioral health </w:t>
      </w:r>
      <w:r w:rsidR="00864092">
        <w:rPr>
          <w:rFonts w:ascii="Cambria" w:hAnsi="Cambria"/>
          <w:sz w:val="24"/>
          <w:szCs w:val="24"/>
        </w:rPr>
        <w:t>issues</w:t>
      </w:r>
      <w:r w:rsidRPr="00912650">
        <w:rPr>
          <w:rFonts w:ascii="Cambria" w:hAnsi="Cambria"/>
          <w:sz w:val="24"/>
          <w:szCs w:val="24"/>
        </w:rPr>
        <w:t xml:space="preserve"> and provide training on rights of persons </w:t>
      </w:r>
      <w:r w:rsidR="009D225D">
        <w:rPr>
          <w:rFonts w:ascii="Cambria" w:hAnsi="Cambria"/>
          <w:sz w:val="24"/>
          <w:szCs w:val="24"/>
        </w:rPr>
        <w:t>receiving behavioral health treatment</w:t>
      </w:r>
      <w:r w:rsidRPr="00912650">
        <w:rPr>
          <w:rFonts w:ascii="Cambria" w:hAnsi="Cambria"/>
          <w:sz w:val="24"/>
          <w:szCs w:val="24"/>
        </w:rPr>
        <w:t xml:space="preserve">.  </w:t>
      </w:r>
    </w:p>
    <w:p w14:paraId="4833DE28" w14:textId="77777777" w:rsidR="00BD2126" w:rsidRPr="00912650" w:rsidRDefault="00BD2126" w:rsidP="00BD2126">
      <w:pPr>
        <w:ind w:right="720"/>
        <w:jc w:val="both"/>
        <w:rPr>
          <w:rFonts w:ascii="Cambria" w:hAnsi="Cambria"/>
          <w:sz w:val="24"/>
          <w:szCs w:val="24"/>
        </w:rPr>
      </w:pPr>
    </w:p>
    <w:p w14:paraId="08DE8617" w14:textId="1A9152FA" w:rsidR="00BD2126" w:rsidRPr="00912650" w:rsidRDefault="00BD2126" w:rsidP="00BD2126">
      <w:pPr>
        <w:ind w:right="720"/>
        <w:jc w:val="both"/>
        <w:rPr>
          <w:rFonts w:ascii="Cambria" w:hAnsi="Cambria"/>
          <w:b/>
          <w:sz w:val="24"/>
          <w:szCs w:val="24"/>
        </w:rPr>
      </w:pPr>
      <w:r w:rsidRPr="00912650">
        <w:rPr>
          <w:rFonts w:ascii="Cambria" w:hAnsi="Cambria"/>
          <w:sz w:val="24"/>
          <w:szCs w:val="24"/>
        </w:rPr>
        <w:t xml:space="preserve">EXPLANATORY NOTE: “Systems” issues involve a change in a law, policy or regulation.  Examples include amendments to state laws governing seclusion and restraint of </w:t>
      </w:r>
      <w:r w:rsidR="008818C0">
        <w:rPr>
          <w:rFonts w:ascii="Cambria" w:hAnsi="Cambria"/>
          <w:sz w:val="24"/>
          <w:szCs w:val="24"/>
        </w:rPr>
        <w:t>p</w:t>
      </w:r>
      <w:r w:rsidR="008818C0" w:rsidRPr="00912650">
        <w:rPr>
          <w:rFonts w:ascii="Cambria" w:hAnsi="Cambria"/>
          <w:sz w:val="24"/>
          <w:szCs w:val="24"/>
        </w:rPr>
        <w:t>atients or</w:t>
      </w:r>
      <w:r w:rsidRPr="00912650">
        <w:rPr>
          <w:rFonts w:ascii="Cambria" w:hAnsi="Cambria"/>
          <w:sz w:val="24"/>
          <w:szCs w:val="24"/>
        </w:rPr>
        <w:t xml:space="preserve"> changing a particular mental hospital’s policy on patients’ communication rights.</w:t>
      </w:r>
    </w:p>
    <w:p w14:paraId="5BCAE6DD" w14:textId="77777777" w:rsidR="00BD2126" w:rsidRPr="00912650" w:rsidRDefault="00BD2126" w:rsidP="00BD2126">
      <w:pPr>
        <w:ind w:right="720"/>
        <w:jc w:val="both"/>
        <w:rPr>
          <w:rFonts w:ascii="Cambria" w:hAnsi="Cambria"/>
          <w:sz w:val="24"/>
          <w:szCs w:val="24"/>
        </w:rPr>
      </w:pPr>
    </w:p>
    <w:p w14:paraId="12078335" w14:textId="77777777" w:rsidR="00BD2126" w:rsidRPr="00912650" w:rsidRDefault="00BD2126" w:rsidP="00BD2126">
      <w:pPr>
        <w:rPr>
          <w:rFonts w:ascii="Cambria" w:hAnsi="Cambria"/>
          <w:sz w:val="24"/>
          <w:szCs w:val="24"/>
        </w:rPr>
      </w:pPr>
    </w:p>
    <w:p w14:paraId="45413057" w14:textId="77777777" w:rsidR="00BD2126" w:rsidRPr="00912650" w:rsidRDefault="00BD2126" w:rsidP="00BD2126">
      <w:pPr>
        <w:rPr>
          <w:rFonts w:ascii="Cambria" w:hAnsi="Cambria"/>
          <w:b/>
          <w:sz w:val="24"/>
          <w:szCs w:val="24"/>
        </w:rPr>
      </w:pPr>
      <w:r w:rsidRPr="00912650">
        <w:rPr>
          <w:rFonts w:ascii="Cambria" w:hAnsi="Cambria"/>
          <w:sz w:val="24"/>
          <w:szCs w:val="24"/>
        </w:rPr>
        <w:t xml:space="preserve">   </w:t>
      </w:r>
      <w:r w:rsidRPr="00912650">
        <w:rPr>
          <w:rFonts w:ascii="Cambria" w:hAnsi="Cambria"/>
          <w:sz w:val="24"/>
          <w:szCs w:val="24"/>
        </w:rPr>
        <w:tab/>
      </w:r>
      <w:r w:rsidRPr="00912650">
        <w:rPr>
          <w:rFonts w:ascii="Cambria" w:hAnsi="Cambria"/>
          <w:b/>
          <w:sz w:val="24"/>
          <w:szCs w:val="24"/>
        </w:rPr>
        <w:t>STRATEGIES:</w:t>
      </w:r>
    </w:p>
    <w:p w14:paraId="70E85A43" w14:textId="77777777" w:rsidR="00BD2126" w:rsidRPr="00912650" w:rsidRDefault="00BD2126" w:rsidP="00BD2126">
      <w:pPr>
        <w:ind w:left="720"/>
        <w:rPr>
          <w:rFonts w:ascii="Cambria" w:hAnsi="Cambria"/>
          <w:b/>
          <w:sz w:val="24"/>
          <w:szCs w:val="24"/>
        </w:rPr>
      </w:pPr>
    </w:p>
    <w:p w14:paraId="1CDBA252" w14:textId="77777777" w:rsidR="00BD2126" w:rsidRPr="00912650" w:rsidRDefault="00BD2126" w:rsidP="00BD2126">
      <w:pPr>
        <w:ind w:left="720"/>
        <w:rPr>
          <w:rFonts w:ascii="Cambria" w:hAnsi="Cambria"/>
          <w:sz w:val="24"/>
          <w:szCs w:val="24"/>
        </w:rPr>
      </w:pPr>
      <w:r w:rsidRPr="00912650">
        <w:rPr>
          <w:rFonts w:ascii="Cambria" w:hAnsi="Cambria"/>
          <w:sz w:val="24"/>
          <w:szCs w:val="24"/>
        </w:rPr>
        <w:t>1.1</w:t>
      </w:r>
      <w:r w:rsidRPr="00912650">
        <w:rPr>
          <w:rFonts w:ascii="Cambria" w:hAnsi="Cambria"/>
          <w:sz w:val="24"/>
          <w:szCs w:val="24"/>
        </w:rPr>
        <w:tab/>
        <w:t xml:space="preserve"> Identify and prioritize systems issues requiring change.</w:t>
      </w:r>
    </w:p>
    <w:p w14:paraId="30EEDF82" w14:textId="77777777" w:rsidR="00BD2126" w:rsidRPr="00912650" w:rsidRDefault="00BD2126" w:rsidP="00BD2126">
      <w:pPr>
        <w:ind w:left="720"/>
        <w:rPr>
          <w:rFonts w:ascii="Cambria" w:hAnsi="Cambria"/>
          <w:sz w:val="24"/>
          <w:szCs w:val="24"/>
        </w:rPr>
      </w:pPr>
    </w:p>
    <w:p w14:paraId="57014F26" w14:textId="77777777" w:rsidR="00BD2126" w:rsidRPr="00912650" w:rsidRDefault="00BD2126" w:rsidP="00BD2126">
      <w:pPr>
        <w:ind w:left="1440" w:hanging="720"/>
        <w:rPr>
          <w:rFonts w:ascii="Cambria" w:hAnsi="Cambria"/>
          <w:sz w:val="24"/>
          <w:szCs w:val="24"/>
        </w:rPr>
      </w:pPr>
      <w:r w:rsidRPr="00912650">
        <w:rPr>
          <w:rFonts w:ascii="Cambria" w:hAnsi="Cambria"/>
          <w:sz w:val="24"/>
          <w:szCs w:val="24"/>
        </w:rPr>
        <w:t>1.2</w:t>
      </w:r>
      <w:r w:rsidRPr="00912650">
        <w:rPr>
          <w:rFonts w:ascii="Cambria" w:hAnsi="Cambria"/>
          <w:sz w:val="24"/>
          <w:szCs w:val="24"/>
        </w:rPr>
        <w:tab/>
        <w:t xml:space="preserve">Implement strategies necessary to change the “systems,” including negotiation, litigation and proposing legislation. </w:t>
      </w:r>
    </w:p>
    <w:p w14:paraId="6846453C" w14:textId="77777777" w:rsidR="00BD2126" w:rsidRPr="00912650" w:rsidRDefault="00BD2126" w:rsidP="00BD2126">
      <w:pPr>
        <w:ind w:left="720"/>
        <w:rPr>
          <w:rFonts w:ascii="Cambria" w:hAnsi="Cambria"/>
          <w:sz w:val="24"/>
          <w:szCs w:val="24"/>
        </w:rPr>
      </w:pPr>
    </w:p>
    <w:p w14:paraId="6ADB063B"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PERFORMANCE INDICATORS:</w:t>
      </w:r>
    </w:p>
    <w:p w14:paraId="6F8AF3CD" w14:textId="77777777" w:rsidR="00BD2126" w:rsidRPr="00912650" w:rsidRDefault="00BD2126" w:rsidP="00BD2126">
      <w:pPr>
        <w:ind w:left="720"/>
        <w:rPr>
          <w:rFonts w:ascii="Cambria" w:hAnsi="Cambria"/>
          <w:b/>
          <w:sz w:val="24"/>
          <w:szCs w:val="24"/>
        </w:rPr>
      </w:pPr>
    </w:p>
    <w:p w14:paraId="40B7EEBE"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Output</w:t>
      </w:r>
    </w:p>
    <w:p w14:paraId="6B4EBED2"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t>Number of “systems” issues positively impacted by “systems” changes</w:t>
      </w:r>
    </w:p>
    <w:p w14:paraId="46FB6949" w14:textId="77777777" w:rsidR="00BD2126" w:rsidRPr="00912650" w:rsidRDefault="00BD2126" w:rsidP="00BD2126">
      <w:pPr>
        <w:ind w:left="720"/>
        <w:rPr>
          <w:rFonts w:ascii="Cambria" w:hAnsi="Cambria"/>
          <w:sz w:val="24"/>
          <w:szCs w:val="24"/>
        </w:rPr>
      </w:pPr>
    </w:p>
    <w:p w14:paraId="3602FE0C"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Outcome</w:t>
      </w:r>
    </w:p>
    <w:p w14:paraId="2BD8D4BF" w14:textId="2129771B" w:rsidR="00BD2126" w:rsidRPr="00912650" w:rsidRDefault="00BD2126" w:rsidP="00BD2126">
      <w:pPr>
        <w:ind w:left="2160"/>
        <w:rPr>
          <w:rFonts w:ascii="Cambria" w:hAnsi="Cambria"/>
          <w:sz w:val="24"/>
          <w:szCs w:val="24"/>
        </w:rPr>
      </w:pPr>
      <w:r w:rsidRPr="00912650">
        <w:rPr>
          <w:rFonts w:ascii="Cambria" w:hAnsi="Cambria"/>
          <w:sz w:val="24"/>
          <w:szCs w:val="24"/>
        </w:rPr>
        <w:t>Estimated number of persons positively impacted by “systems” changes each year</w:t>
      </w:r>
    </w:p>
    <w:p w14:paraId="38667AAE" w14:textId="77777777" w:rsidR="00BD2126" w:rsidRPr="00912650" w:rsidRDefault="00BD2126" w:rsidP="00BD2126">
      <w:pPr>
        <w:ind w:left="2160"/>
        <w:rPr>
          <w:rFonts w:ascii="Cambria" w:hAnsi="Cambria"/>
          <w:sz w:val="24"/>
          <w:szCs w:val="24"/>
        </w:rPr>
      </w:pPr>
    </w:p>
    <w:p w14:paraId="4E7D3024" w14:textId="77777777" w:rsidR="00BD2126" w:rsidRPr="00912650" w:rsidRDefault="00BD2126" w:rsidP="00BD2126">
      <w:pPr>
        <w:ind w:left="2160"/>
        <w:rPr>
          <w:rFonts w:ascii="Cambria" w:hAnsi="Cambria"/>
          <w:sz w:val="24"/>
          <w:szCs w:val="24"/>
        </w:rPr>
      </w:pPr>
    </w:p>
    <w:p w14:paraId="33ACA122"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GENERAL PERFORMANCE INFORMATION:</w:t>
      </w:r>
    </w:p>
    <w:p w14:paraId="00AE56D8" w14:textId="77777777" w:rsidR="00BD2126" w:rsidRPr="00912650" w:rsidRDefault="00BD2126" w:rsidP="00BD2126">
      <w:pPr>
        <w:ind w:left="720"/>
        <w:rPr>
          <w:rFonts w:ascii="Cambria" w:hAnsi="Cambria"/>
          <w:sz w:val="24"/>
          <w:szCs w:val="24"/>
        </w:rPr>
      </w:pPr>
    </w:p>
    <w:p w14:paraId="3B464681"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Output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p>
    <w:p w14:paraId="120B98E3" w14:textId="2500B702" w:rsidR="00BD2126" w:rsidRPr="00912650" w:rsidRDefault="00BD2126" w:rsidP="00BD2126">
      <w:pPr>
        <w:ind w:left="2160"/>
        <w:rPr>
          <w:rFonts w:ascii="Cambria" w:hAnsi="Cambria"/>
          <w:sz w:val="24"/>
          <w:szCs w:val="24"/>
        </w:rPr>
      </w:pPr>
      <w:r w:rsidRPr="00912650">
        <w:rPr>
          <w:rFonts w:ascii="Cambria" w:hAnsi="Cambria"/>
          <w:sz w:val="24"/>
          <w:szCs w:val="24"/>
        </w:rPr>
        <w:t xml:space="preserve">Number of persons trained by MHAS on the rights of persons </w:t>
      </w:r>
      <w:r w:rsidR="000E257D">
        <w:rPr>
          <w:rFonts w:ascii="Cambria" w:hAnsi="Cambria"/>
          <w:sz w:val="24"/>
          <w:szCs w:val="24"/>
        </w:rPr>
        <w:t>with behavioral</w:t>
      </w:r>
      <w:r w:rsidR="009D225D">
        <w:rPr>
          <w:rFonts w:ascii="Cambria" w:hAnsi="Cambria"/>
          <w:sz w:val="24"/>
          <w:szCs w:val="24"/>
        </w:rPr>
        <w:t xml:space="preserve"> healt</w:t>
      </w:r>
      <w:r w:rsidR="00864092">
        <w:rPr>
          <w:rFonts w:ascii="Cambria" w:hAnsi="Cambria"/>
          <w:sz w:val="24"/>
          <w:szCs w:val="24"/>
        </w:rPr>
        <w:t>h issues</w:t>
      </w:r>
      <w:r w:rsidRPr="00912650">
        <w:rPr>
          <w:rFonts w:ascii="Cambria" w:hAnsi="Cambria"/>
          <w:sz w:val="24"/>
          <w:szCs w:val="24"/>
        </w:rPr>
        <w:t xml:space="preserve"> </w:t>
      </w:r>
    </w:p>
    <w:p w14:paraId="61F4E91F" w14:textId="77777777" w:rsidR="00BD2126" w:rsidRPr="00912650" w:rsidRDefault="00BD2126" w:rsidP="00BD2126">
      <w:pPr>
        <w:rPr>
          <w:rFonts w:ascii="Cambria" w:hAnsi="Cambria"/>
          <w:b/>
          <w:sz w:val="24"/>
          <w:szCs w:val="24"/>
        </w:rPr>
      </w:pPr>
    </w:p>
    <w:p w14:paraId="0BA02DFF" w14:textId="77777777" w:rsidR="00BD2126" w:rsidRPr="00912650" w:rsidRDefault="00BD2126" w:rsidP="00BD2126">
      <w:pPr>
        <w:rPr>
          <w:rFonts w:ascii="Cambria" w:hAnsi="Cambria"/>
          <w:b/>
          <w:sz w:val="24"/>
          <w:szCs w:val="24"/>
        </w:rPr>
      </w:pPr>
    </w:p>
    <w:p w14:paraId="1B113A0C" w14:textId="59F39FBA" w:rsidR="00BD2126" w:rsidRDefault="00BD2126" w:rsidP="00BD2126">
      <w:pPr>
        <w:rPr>
          <w:rFonts w:ascii="Cambria" w:hAnsi="Cambria"/>
          <w:b/>
          <w:sz w:val="24"/>
          <w:szCs w:val="24"/>
        </w:rPr>
      </w:pPr>
    </w:p>
    <w:p w14:paraId="72438253" w14:textId="4086AE28" w:rsidR="00864092" w:rsidRDefault="00864092" w:rsidP="00BD2126">
      <w:pPr>
        <w:rPr>
          <w:rFonts w:ascii="Cambria" w:hAnsi="Cambria"/>
          <w:b/>
          <w:sz w:val="24"/>
          <w:szCs w:val="24"/>
        </w:rPr>
      </w:pPr>
    </w:p>
    <w:p w14:paraId="09D41904" w14:textId="77777777" w:rsidR="00834275" w:rsidRPr="00912650" w:rsidRDefault="00834275" w:rsidP="00BD2126">
      <w:pPr>
        <w:rPr>
          <w:rFonts w:ascii="Cambria" w:hAnsi="Cambria"/>
          <w:b/>
          <w:sz w:val="24"/>
          <w:szCs w:val="24"/>
        </w:rPr>
      </w:pPr>
    </w:p>
    <w:p w14:paraId="7EECB0DA" w14:textId="77777777" w:rsidR="00BD2126" w:rsidRPr="00912650" w:rsidRDefault="00BD2126" w:rsidP="00BD2126">
      <w:pPr>
        <w:rPr>
          <w:rFonts w:ascii="Cambria" w:hAnsi="Cambria"/>
          <w:b/>
          <w:sz w:val="24"/>
          <w:szCs w:val="24"/>
        </w:rPr>
      </w:pPr>
    </w:p>
    <w:p w14:paraId="59499ADF" w14:textId="317A7E32" w:rsidR="00BD2126" w:rsidRPr="00912650" w:rsidRDefault="00BD2126" w:rsidP="00BD2126">
      <w:pPr>
        <w:ind w:right="720"/>
        <w:jc w:val="both"/>
        <w:rPr>
          <w:rFonts w:ascii="Cambria" w:hAnsi="Cambria"/>
          <w:b/>
          <w:sz w:val="24"/>
          <w:szCs w:val="24"/>
        </w:rPr>
      </w:pPr>
      <w:r w:rsidRPr="00912650">
        <w:rPr>
          <w:rFonts w:ascii="Cambria" w:hAnsi="Cambria"/>
          <w:b/>
          <w:sz w:val="24"/>
          <w:szCs w:val="24"/>
          <w:u w:val="single"/>
        </w:rPr>
        <w:lastRenderedPageBreak/>
        <w:t>OBJECTIVE II.2</w:t>
      </w:r>
      <w:r w:rsidRPr="00912650">
        <w:rPr>
          <w:rFonts w:ascii="Cambria" w:hAnsi="Cambria"/>
          <w:b/>
          <w:sz w:val="24"/>
          <w:szCs w:val="24"/>
        </w:rPr>
        <w:t xml:space="preserve">:  </w:t>
      </w:r>
      <w:r w:rsidRPr="00912650">
        <w:rPr>
          <w:rFonts w:ascii="Cambria" w:hAnsi="Cambria"/>
          <w:sz w:val="24"/>
          <w:szCs w:val="24"/>
        </w:rPr>
        <w:t xml:space="preserve">The MHAS shall provide legal representation to all </w:t>
      </w:r>
      <w:r w:rsidR="009D225D">
        <w:rPr>
          <w:rFonts w:ascii="Cambria" w:hAnsi="Cambria"/>
          <w:sz w:val="24"/>
          <w:szCs w:val="24"/>
        </w:rPr>
        <w:t>behavioral</w:t>
      </w:r>
      <w:r w:rsidRPr="00912650">
        <w:rPr>
          <w:rFonts w:ascii="Cambria" w:hAnsi="Cambria"/>
          <w:sz w:val="24"/>
          <w:szCs w:val="24"/>
        </w:rPr>
        <w:t xml:space="preserve"> health patients involved in treatment and medication review hearings and all </w:t>
      </w:r>
      <w:r w:rsidR="009D225D">
        <w:rPr>
          <w:rFonts w:ascii="Cambria" w:hAnsi="Cambria"/>
          <w:sz w:val="24"/>
          <w:szCs w:val="24"/>
        </w:rPr>
        <w:t>behavioral</w:t>
      </w:r>
      <w:r w:rsidRPr="00912650">
        <w:rPr>
          <w:rFonts w:ascii="Cambria" w:hAnsi="Cambria"/>
          <w:sz w:val="24"/>
          <w:szCs w:val="24"/>
        </w:rPr>
        <w:t xml:space="preserve"> health patients requesting representation in interdiction proceedings.</w:t>
      </w:r>
    </w:p>
    <w:p w14:paraId="77C74AA1" w14:textId="77777777" w:rsidR="00BD2126" w:rsidRPr="00912650" w:rsidRDefault="00BD2126" w:rsidP="00BD2126">
      <w:pPr>
        <w:rPr>
          <w:rFonts w:ascii="Cambria" w:hAnsi="Cambria"/>
          <w:b/>
          <w:sz w:val="24"/>
          <w:szCs w:val="24"/>
        </w:rPr>
      </w:pPr>
    </w:p>
    <w:p w14:paraId="3386F8BA"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STRATEGIES:</w:t>
      </w:r>
    </w:p>
    <w:p w14:paraId="5C00C352" w14:textId="77777777" w:rsidR="00BD2126" w:rsidRPr="00912650" w:rsidRDefault="00BD2126" w:rsidP="00BD2126">
      <w:pPr>
        <w:ind w:left="720"/>
        <w:rPr>
          <w:rFonts w:ascii="Cambria" w:hAnsi="Cambria"/>
          <w:b/>
          <w:sz w:val="24"/>
          <w:szCs w:val="24"/>
        </w:rPr>
      </w:pPr>
    </w:p>
    <w:p w14:paraId="24521322" w14:textId="6E4E038E" w:rsidR="00BD2126" w:rsidRPr="00912650" w:rsidRDefault="00BD2126" w:rsidP="00BD2126">
      <w:pPr>
        <w:ind w:left="720"/>
        <w:rPr>
          <w:rFonts w:ascii="Cambria" w:hAnsi="Cambria"/>
          <w:sz w:val="24"/>
          <w:szCs w:val="24"/>
        </w:rPr>
      </w:pPr>
      <w:r w:rsidRPr="00912650">
        <w:rPr>
          <w:rFonts w:ascii="Cambria" w:hAnsi="Cambria"/>
          <w:sz w:val="24"/>
          <w:szCs w:val="24"/>
        </w:rPr>
        <w:t xml:space="preserve">2.1 </w:t>
      </w:r>
      <w:r w:rsidRPr="00912650">
        <w:rPr>
          <w:rFonts w:ascii="Cambria" w:hAnsi="Cambria"/>
          <w:sz w:val="24"/>
          <w:szCs w:val="24"/>
        </w:rPr>
        <w:tab/>
        <w:t xml:space="preserve">Provide legal representation to </w:t>
      </w:r>
      <w:r w:rsidR="009D225D">
        <w:rPr>
          <w:rFonts w:ascii="Cambria" w:hAnsi="Cambria"/>
          <w:sz w:val="24"/>
          <w:szCs w:val="24"/>
        </w:rPr>
        <w:t>behavioral</w:t>
      </w:r>
      <w:r w:rsidRPr="00912650">
        <w:rPr>
          <w:rFonts w:ascii="Cambria" w:hAnsi="Cambria"/>
          <w:sz w:val="24"/>
          <w:szCs w:val="24"/>
        </w:rPr>
        <w:t xml:space="preserve"> health patients in </w:t>
      </w:r>
      <w:r w:rsidRPr="00912650">
        <w:rPr>
          <w:rFonts w:ascii="Cambria" w:hAnsi="Cambria"/>
          <w:sz w:val="24"/>
          <w:szCs w:val="24"/>
        </w:rPr>
        <w:tab/>
        <w:t>treatment/medication review hearings.</w:t>
      </w:r>
    </w:p>
    <w:p w14:paraId="7BB4B9DE"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p>
    <w:p w14:paraId="5F4B7487" w14:textId="36F90F4F" w:rsidR="00BD2126" w:rsidRPr="00912650" w:rsidRDefault="00BD2126" w:rsidP="00BD2126">
      <w:pPr>
        <w:ind w:left="1440" w:hanging="720"/>
        <w:rPr>
          <w:rFonts w:ascii="Cambria" w:hAnsi="Cambria"/>
          <w:sz w:val="24"/>
          <w:szCs w:val="24"/>
        </w:rPr>
      </w:pPr>
      <w:r w:rsidRPr="00912650">
        <w:rPr>
          <w:rFonts w:ascii="Cambria" w:hAnsi="Cambria"/>
          <w:sz w:val="24"/>
          <w:szCs w:val="24"/>
        </w:rPr>
        <w:t xml:space="preserve">2.2 </w:t>
      </w:r>
      <w:r w:rsidRPr="00912650">
        <w:rPr>
          <w:rFonts w:ascii="Cambria" w:hAnsi="Cambria"/>
          <w:sz w:val="24"/>
          <w:szCs w:val="24"/>
        </w:rPr>
        <w:tab/>
        <w:t xml:space="preserve">Provide legal representation to </w:t>
      </w:r>
      <w:r w:rsidR="009D225D">
        <w:rPr>
          <w:rFonts w:ascii="Cambria" w:hAnsi="Cambria"/>
          <w:sz w:val="24"/>
          <w:szCs w:val="24"/>
        </w:rPr>
        <w:t>behavioral</w:t>
      </w:r>
      <w:r w:rsidRPr="00912650">
        <w:rPr>
          <w:rFonts w:ascii="Cambria" w:hAnsi="Cambria"/>
          <w:sz w:val="24"/>
          <w:szCs w:val="24"/>
        </w:rPr>
        <w:t xml:space="preserve"> health patients requesting representation in interdiction proceedings.</w:t>
      </w:r>
    </w:p>
    <w:p w14:paraId="6CC25B0C" w14:textId="77777777" w:rsidR="00BD2126" w:rsidRPr="00912650" w:rsidRDefault="00BD2126" w:rsidP="00BD2126">
      <w:pPr>
        <w:ind w:left="1440" w:hanging="720"/>
        <w:rPr>
          <w:rFonts w:ascii="Cambria" w:hAnsi="Cambria"/>
          <w:sz w:val="24"/>
          <w:szCs w:val="24"/>
        </w:rPr>
      </w:pPr>
    </w:p>
    <w:p w14:paraId="772BCCCC"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PERFORMANCE INDICATORS:</w:t>
      </w:r>
    </w:p>
    <w:p w14:paraId="665CAE9C" w14:textId="77777777" w:rsidR="00BD2126" w:rsidRPr="00912650" w:rsidRDefault="00BD2126" w:rsidP="00BD2126">
      <w:pPr>
        <w:ind w:left="720"/>
        <w:rPr>
          <w:rFonts w:ascii="Cambria" w:hAnsi="Cambria"/>
          <w:sz w:val="24"/>
          <w:szCs w:val="24"/>
        </w:rPr>
      </w:pPr>
    </w:p>
    <w:p w14:paraId="0CA3844C"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Output</w:t>
      </w:r>
    </w:p>
    <w:p w14:paraId="7817011E"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t xml:space="preserve">Number of interdiction cases litigated </w:t>
      </w:r>
    </w:p>
    <w:p w14:paraId="2592CDDE" w14:textId="77777777" w:rsidR="00BD2126" w:rsidRPr="00912650" w:rsidRDefault="00BD2126" w:rsidP="00BD2126">
      <w:pPr>
        <w:ind w:left="720"/>
        <w:rPr>
          <w:rFonts w:ascii="Cambria" w:hAnsi="Cambria"/>
          <w:sz w:val="24"/>
          <w:szCs w:val="24"/>
        </w:rPr>
      </w:pPr>
    </w:p>
    <w:p w14:paraId="0BF07BC4"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t xml:space="preserve">Number of treatment and medication review hearings </w:t>
      </w:r>
    </w:p>
    <w:p w14:paraId="23C8D7EF"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p>
    <w:p w14:paraId="6B10BB78"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Outcome</w:t>
      </w:r>
    </w:p>
    <w:p w14:paraId="7BF4EE04" w14:textId="77777777" w:rsidR="00BD2126" w:rsidRPr="00912650" w:rsidRDefault="00BD2126" w:rsidP="00BD2126">
      <w:pPr>
        <w:ind w:left="2160"/>
        <w:rPr>
          <w:rFonts w:ascii="Cambria" w:hAnsi="Cambria"/>
          <w:sz w:val="24"/>
          <w:szCs w:val="24"/>
        </w:rPr>
      </w:pPr>
      <w:r w:rsidRPr="00912650">
        <w:rPr>
          <w:rFonts w:ascii="Cambria" w:hAnsi="Cambria"/>
          <w:sz w:val="24"/>
          <w:szCs w:val="24"/>
        </w:rPr>
        <w:t>Percentage of interdiction proceedings in which interdiction is denied or limited interdiction is the result</w:t>
      </w:r>
    </w:p>
    <w:p w14:paraId="7E5C005E" w14:textId="77777777" w:rsidR="00BD2126" w:rsidRPr="00912650" w:rsidRDefault="00BD2126" w:rsidP="00BD2126">
      <w:pPr>
        <w:ind w:left="2160"/>
        <w:rPr>
          <w:rFonts w:ascii="Cambria" w:hAnsi="Cambria"/>
          <w:sz w:val="24"/>
          <w:szCs w:val="24"/>
        </w:rPr>
      </w:pPr>
    </w:p>
    <w:p w14:paraId="2A870C2A" w14:textId="77777777" w:rsidR="00BD2126" w:rsidRPr="00912650" w:rsidRDefault="00BD2126" w:rsidP="00BD2126">
      <w:pPr>
        <w:ind w:left="2160"/>
        <w:rPr>
          <w:rFonts w:ascii="Cambria" w:hAnsi="Cambria"/>
          <w:sz w:val="24"/>
          <w:szCs w:val="24"/>
        </w:rPr>
      </w:pPr>
      <w:r w:rsidRPr="00912650">
        <w:rPr>
          <w:rFonts w:ascii="Cambria" w:hAnsi="Cambria"/>
          <w:sz w:val="24"/>
          <w:szCs w:val="24"/>
        </w:rPr>
        <w:t xml:space="preserve">Percentage of treatment and medication review hearings which result in a change in treatment or medication </w:t>
      </w:r>
    </w:p>
    <w:p w14:paraId="19EA5E08" w14:textId="77777777" w:rsidR="00BD2126" w:rsidRPr="00912650" w:rsidRDefault="00BD2126" w:rsidP="00BD2126">
      <w:pPr>
        <w:ind w:left="2160"/>
        <w:rPr>
          <w:rFonts w:ascii="Cambria" w:hAnsi="Cambria"/>
          <w:sz w:val="24"/>
          <w:szCs w:val="24"/>
        </w:rPr>
      </w:pPr>
    </w:p>
    <w:p w14:paraId="4F262A47" w14:textId="77777777" w:rsidR="00BD2126" w:rsidRPr="00912650" w:rsidRDefault="00BD2126" w:rsidP="00BD2126">
      <w:pPr>
        <w:ind w:left="2160"/>
        <w:rPr>
          <w:rFonts w:ascii="Cambria" w:hAnsi="Cambria"/>
          <w:sz w:val="24"/>
          <w:szCs w:val="24"/>
        </w:rPr>
      </w:pPr>
    </w:p>
    <w:p w14:paraId="0630C9AD"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GENERAL PERFORMANCE INFORMATION:</w:t>
      </w:r>
    </w:p>
    <w:p w14:paraId="18B5AA32" w14:textId="77777777" w:rsidR="00BD2126" w:rsidRPr="00912650" w:rsidRDefault="00BD2126" w:rsidP="00BD2126">
      <w:pPr>
        <w:ind w:left="720"/>
        <w:rPr>
          <w:rFonts w:ascii="Cambria" w:hAnsi="Cambria"/>
          <w:sz w:val="24"/>
          <w:szCs w:val="24"/>
        </w:rPr>
      </w:pPr>
    </w:p>
    <w:p w14:paraId="0C4F0A6C"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Outcome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p>
    <w:p w14:paraId="4F4F84EF" w14:textId="77777777" w:rsidR="00BD2126" w:rsidRPr="00912650" w:rsidRDefault="00BD2126" w:rsidP="00BD2126">
      <w:pPr>
        <w:ind w:left="2160"/>
        <w:rPr>
          <w:rFonts w:ascii="Cambria" w:hAnsi="Cambria"/>
          <w:sz w:val="24"/>
          <w:szCs w:val="24"/>
        </w:rPr>
      </w:pPr>
      <w:r w:rsidRPr="00912650">
        <w:rPr>
          <w:rFonts w:ascii="Cambria" w:hAnsi="Cambria"/>
          <w:sz w:val="24"/>
          <w:szCs w:val="24"/>
        </w:rPr>
        <w:t>Number of treatment and medication review hearings which result in a change in treatment or medication requested</w:t>
      </w:r>
    </w:p>
    <w:p w14:paraId="38ABAB67" w14:textId="77777777" w:rsidR="00BD2126" w:rsidRPr="00912650" w:rsidRDefault="00BD2126" w:rsidP="00BD2126">
      <w:pPr>
        <w:ind w:left="2520" w:hanging="360"/>
        <w:rPr>
          <w:rFonts w:ascii="Cambria" w:hAnsi="Cambria"/>
          <w:sz w:val="24"/>
          <w:szCs w:val="24"/>
        </w:rPr>
      </w:pPr>
    </w:p>
    <w:p w14:paraId="2CDB5B72" w14:textId="77777777" w:rsidR="00BD2126" w:rsidRPr="00912650" w:rsidRDefault="00BD2126" w:rsidP="00BD2126">
      <w:pPr>
        <w:ind w:left="2160"/>
        <w:rPr>
          <w:rFonts w:ascii="Cambria" w:hAnsi="Cambria"/>
          <w:sz w:val="24"/>
          <w:szCs w:val="24"/>
        </w:rPr>
      </w:pPr>
      <w:r w:rsidRPr="00912650">
        <w:rPr>
          <w:rFonts w:ascii="Cambria" w:hAnsi="Cambria"/>
          <w:sz w:val="24"/>
          <w:szCs w:val="24"/>
        </w:rPr>
        <w:t>Number of interdictions in which interdiction is denied or limited interdiction is the result</w:t>
      </w:r>
    </w:p>
    <w:p w14:paraId="764FF3C3" w14:textId="77777777" w:rsidR="00BD2126" w:rsidRPr="00912650" w:rsidRDefault="00BD2126" w:rsidP="00BD2126">
      <w:pPr>
        <w:rPr>
          <w:rFonts w:ascii="Cambria" w:hAnsi="Cambria"/>
          <w:sz w:val="24"/>
          <w:szCs w:val="24"/>
        </w:rPr>
      </w:pPr>
      <w:r w:rsidRPr="00912650">
        <w:rPr>
          <w:rFonts w:ascii="Cambria" w:hAnsi="Cambria"/>
          <w:sz w:val="24"/>
          <w:szCs w:val="24"/>
        </w:rPr>
        <w:tab/>
      </w:r>
    </w:p>
    <w:p w14:paraId="74476763" w14:textId="4D3ED964" w:rsidR="00BD2126" w:rsidRDefault="00BD2126" w:rsidP="00BD2126">
      <w:pPr>
        <w:ind w:right="720"/>
        <w:rPr>
          <w:rFonts w:ascii="Cambria" w:hAnsi="Cambria"/>
          <w:b/>
          <w:sz w:val="24"/>
          <w:szCs w:val="24"/>
          <w:u w:val="single"/>
        </w:rPr>
      </w:pPr>
    </w:p>
    <w:p w14:paraId="7F26BB46" w14:textId="3FABA929" w:rsidR="00864092" w:rsidRDefault="00864092" w:rsidP="00BD2126">
      <w:pPr>
        <w:ind w:right="720"/>
        <w:rPr>
          <w:rFonts w:ascii="Cambria" w:hAnsi="Cambria"/>
          <w:b/>
          <w:sz w:val="24"/>
          <w:szCs w:val="24"/>
          <w:u w:val="single"/>
        </w:rPr>
      </w:pPr>
    </w:p>
    <w:p w14:paraId="378551E7" w14:textId="400191C9" w:rsidR="00864092" w:rsidRDefault="00864092" w:rsidP="00BD2126">
      <w:pPr>
        <w:ind w:right="720"/>
        <w:rPr>
          <w:rFonts w:ascii="Cambria" w:hAnsi="Cambria"/>
          <w:b/>
          <w:sz w:val="24"/>
          <w:szCs w:val="24"/>
          <w:u w:val="single"/>
        </w:rPr>
      </w:pPr>
    </w:p>
    <w:p w14:paraId="17429F32" w14:textId="38018607" w:rsidR="00864092" w:rsidRDefault="00864092" w:rsidP="00BD2126">
      <w:pPr>
        <w:ind w:right="720"/>
        <w:rPr>
          <w:rFonts w:ascii="Cambria" w:hAnsi="Cambria"/>
          <w:b/>
          <w:sz w:val="24"/>
          <w:szCs w:val="24"/>
          <w:u w:val="single"/>
        </w:rPr>
      </w:pPr>
    </w:p>
    <w:p w14:paraId="2D7F9AFA" w14:textId="4520996D" w:rsidR="00864092" w:rsidRDefault="00864092" w:rsidP="00BD2126">
      <w:pPr>
        <w:ind w:right="720"/>
        <w:rPr>
          <w:rFonts w:ascii="Cambria" w:hAnsi="Cambria"/>
          <w:b/>
          <w:sz w:val="24"/>
          <w:szCs w:val="24"/>
          <w:u w:val="single"/>
        </w:rPr>
      </w:pPr>
    </w:p>
    <w:p w14:paraId="0EAAC0EB" w14:textId="77777777" w:rsidR="00864092" w:rsidRPr="00912650" w:rsidRDefault="00864092" w:rsidP="00BD2126">
      <w:pPr>
        <w:ind w:right="720"/>
        <w:rPr>
          <w:rFonts w:ascii="Cambria" w:hAnsi="Cambria"/>
          <w:b/>
          <w:sz w:val="24"/>
          <w:szCs w:val="24"/>
          <w:u w:val="single"/>
        </w:rPr>
      </w:pPr>
    </w:p>
    <w:p w14:paraId="7256425D" w14:textId="77777777" w:rsidR="00BD2126" w:rsidRPr="00912650" w:rsidRDefault="00BD2126" w:rsidP="00BD2126">
      <w:pPr>
        <w:ind w:right="720"/>
        <w:rPr>
          <w:rFonts w:ascii="Cambria" w:hAnsi="Cambria"/>
          <w:b/>
          <w:sz w:val="24"/>
          <w:szCs w:val="24"/>
          <w:u w:val="single"/>
        </w:rPr>
      </w:pPr>
    </w:p>
    <w:p w14:paraId="723CDE4C" w14:textId="77777777" w:rsidR="00BD2126" w:rsidRPr="00912650" w:rsidRDefault="00BD2126" w:rsidP="00BD2126">
      <w:pPr>
        <w:ind w:right="720"/>
        <w:rPr>
          <w:rFonts w:ascii="Cambria" w:hAnsi="Cambria"/>
          <w:sz w:val="24"/>
          <w:szCs w:val="24"/>
        </w:rPr>
      </w:pPr>
      <w:r w:rsidRPr="00912650">
        <w:rPr>
          <w:rFonts w:ascii="Cambria" w:hAnsi="Cambria"/>
          <w:b/>
          <w:sz w:val="24"/>
          <w:szCs w:val="24"/>
          <w:u w:val="single"/>
        </w:rPr>
        <w:lastRenderedPageBreak/>
        <w:t>OBJECTIVE II.3</w:t>
      </w:r>
      <w:r w:rsidRPr="00912650">
        <w:rPr>
          <w:rFonts w:ascii="Cambria" w:hAnsi="Cambria"/>
          <w:b/>
          <w:sz w:val="24"/>
          <w:szCs w:val="24"/>
        </w:rPr>
        <w:t xml:space="preserve">:   </w:t>
      </w:r>
      <w:r w:rsidRPr="00912650">
        <w:rPr>
          <w:rFonts w:ascii="Cambria" w:hAnsi="Cambria"/>
          <w:sz w:val="24"/>
          <w:szCs w:val="24"/>
        </w:rPr>
        <w:t>The MHAS shall divert juveniles who are institutionalized, or at risk of institutionalization, into less restrictive alternatives.</w:t>
      </w:r>
    </w:p>
    <w:p w14:paraId="2428F4D5" w14:textId="77777777" w:rsidR="00BD2126" w:rsidRPr="00912650" w:rsidRDefault="00BD2126" w:rsidP="00BD2126">
      <w:pPr>
        <w:rPr>
          <w:rFonts w:ascii="Cambria" w:hAnsi="Cambria"/>
          <w:sz w:val="24"/>
          <w:szCs w:val="24"/>
        </w:rPr>
      </w:pPr>
    </w:p>
    <w:p w14:paraId="52456685"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 xml:space="preserve">STRATEGIES: </w:t>
      </w:r>
    </w:p>
    <w:p w14:paraId="4B7ADFAC" w14:textId="77777777" w:rsidR="00BD2126" w:rsidRPr="00912650" w:rsidRDefault="00BD2126" w:rsidP="00BD2126">
      <w:pPr>
        <w:ind w:left="720"/>
        <w:rPr>
          <w:rFonts w:ascii="Cambria" w:hAnsi="Cambria"/>
          <w:b/>
          <w:sz w:val="24"/>
          <w:szCs w:val="24"/>
        </w:rPr>
      </w:pPr>
    </w:p>
    <w:p w14:paraId="43E39DC7" w14:textId="4697A696" w:rsidR="00BD2126" w:rsidRPr="00912650" w:rsidRDefault="008818C0" w:rsidP="00BD2126">
      <w:pPr>
        <w:ind w:left="1440" w:hanging="720"/>
        <w:rPr>
          <w:rFonts w:ascii="Cambria" w:hAnsi="Cambria"/>
          <w:sz w:val="24"/>
          <w:szCs w:val="24"/>
        </w:rPr>
      </w:pPr>
      <w:r w:rsidRPr="00912650">
        <w:rPr>
          <w:rFonts w:ascii="Cambria" w:hAnsi="Cambria"/>
          <w:sz w:val="24"/>
          <w:szCs w:val="24"/>
        </w:rPr>
        <w:t xml:space="preserve">3.1 </w:t>
      </w:r>
      <w:r w:rsidRPr="00912650">
        <w:rPr>
          <w:rFonts w:ascii="Cambria" w:hAnsi="Cambria"/>
          <w:sz w:val="24"/>
          <w:szCs w:val="24"/>
        </w:rPr>
        <w:tab/>
      </w:r>
      <w:r w:rsidR="00BD2126" w:rsidRPr="00912650">
        <w:rPr>
          <w:rFonts w:ascii="Cambria" w:hAnsi="Cambria"/>
          <w:sz w:val="24"/>
          <w:szCs w:val="24"/>
        </w:rPr>
        <w:t>Ensure staff attorneys are knowledgeable about services for juveniles and their legal rights by providing ongoing training.</w:t>
      </w:r>
    </w:p>
    <w:p w14:paraId="0E28C266" w14:textId="77777777" w:rsidR="00BD2126" w:rsidRPr="00912650" w:rsidRDefault="00BD2126" w:rsidP="00BD2126">
      <w:pPr>
        <w:ind w:left="720"/>
        <w:rPr>
          <w:rFonts w:ascii="Cambria" w:hAnsi="Cambria"/>
          <w:sz w:val="24"/>
          <w:szCs w:val="24"/>
        </w:rPr>
      </w:pPr>
    </w:p>
    <w:p w14:paraId="4CB67422" w14:textId="77777777" w:rsidR="00BD2126" w:rsidRPr="00912650" w:rsidRDefault="00BD2126" w:rsidP="00BD2126">
      <w:pPr>
        <w:ind w:left="1440" w:hanging="720"/>
        <w:rPr>
          <w:rFonts w:ascii="Cambria" w:hAnsi="Cambria"/>
          <w:sz w:val="24"/>
          <w:szCs w:val="24"/>
        </w:rPr>
      </w:pPr>
      <w:r w:rsidRPr="00912650">
        <w:rPr>
          <w:rFonts w:ascii="Cambria" w:hAnsi="Cambria"/>
          <w:sz w:val="24"/>
          <w:szCs w:val="24"/>
        </w:rPr>
        <w:t xml:space="preserve">3.2 </w:t>
      </w:r>
      <w:r w:rsidRPr="00912650">
        <w:rPr>
          <w:rFonts w:ascii="Cambria" w:hAnsi="Cambria"/>
          <w:sz w:val="24"/>
          <w:szCs w:val="24"/>
        </w:rPr>
        <w:tab/>
        <w:t xml:space="preserve">Accept court appointments to represent children at risk of institutionalization during disposition hearings and in delinquency proceedings in which the issue of competency is raised. </w:t>
      </w:r>
    </w:p>
    <w:p w14:paraId="0E921538" w14:textId="77777777" w:rsidR="00BD2126" w:rsidRPr="00912650" w:rsidRDefault="00BD2126" w:rsidP="00BD2126">
      <w:pPr>
        <w:ind w:left="720"/>
        <w:rPr>
          <w:rFonts w:ascii="Cambria" w:hAnsi="Cambria"/>
          <w:sz w:val="24"/>
          <w:szCs w:val="24"/>
        </w:rPr>
      </w:pPr>
    </w:p>
    <w:p w14:paraId="1544C928" w14:textId="77777777" w:rsidR="00BD2126" w:rsidRPr="00912650" w:rsidRDefault="00BD2126" w:rsidP="00BD2126">
      <w:pPr>
        <w:ind w:left="720"/>
        <w:rPr>
          <w:rFonts w:ascii="Cambria" w:hAnsi="Cambria"/>
          <w:sz w:val="24"/>
          <w:szCs w:val="24"/>
        </w:rPr>
      </w:pPr>
      <w:r w:rsidRPr="00912650">
        <w:rPr>
          <w:rFonts w:ascii="Cambria" w:hAnsi="Cambria"/>
          <w:sz w:val="24"/>
          <w:szCs w:val="24"/>
        </w:rPr>
        <w:t xml:space="preserve">3.3 </w:t>
      </w:r>
      <w:r w:rsidRPr="00912650">
        <w:rPr>
          <w:rFonts w:ascii="Cambria" w:hAnsi="Cambria"/>
          <w:sz w:val="24"/>
          <w:szCs w:val="24"/>
        </w:rPr>
        <w:tab/>
        <w:t xml:space="preserve">Find less restrictive and more appropriate alternatives to </w:t>
      </w:r>
      <w:r w:rsidRPr="00912650">
        <w:rPr>
          <w:rFonts w:ascii="Cambria" w:hAnsi="Cambria"/>
          <w:sz w:val="24"/>
          <w:szCs w:val="24"/>
        </w:rPr>
        <w:tab/>
        <w:t xml:space="preserve">institutionalization.  </w:t>
      </w:r>
    </w:p>
    <w:p w14:paraId="0AE5C5C5" w14:textId="77777777" w:rsidR="00BD2126" w:rsidRPr="00912650" w:rsidRDefault="00BD2126" w:rsidP="00BD2126">
      <w:pPr>
        <w:ind w:left="720"/>
        <w:rPr>
          <w:rFonts w:ascii="Cambria" w:hAnsi="Cambria"/>
          <w:sz w:val="24"/>
          <w:szCs w:val="24"/>
        </w:rPr>
      </w:pPr>
    </w:p>
    <w:p w14:paraId="2BE0DFEC" w14:textId="77777777" w:rsidR="00BD2126" w:rsidRPr="00912650" w:rsidRDefault="00BD2126" w:rsidP="00BD2126">
      <w:pPr>
        <w:ind w:left="1440" w:hanging="720"/>
        <w:rPr>
          <w:rFonts w:ascii="Cambria" w:hAnsi="Cambria"/>
          <w:sz w:val="24"/>
          <w:szCs w:val="24"/>
        </w:rPr>
      </w:pPr>
      <w:r w:rsidRPr="00912650">
        <w:rPr>
          <w:rFonts w:ascii="Cambria" w:hAnsi="Cambria"/>
          <w:sz w:val="24"/>
          <w:szCs w:val="24"/>
        </w:rPr>
        <w:t xml:space="preserve">3.4 </w:t>
      </w:r>
      <w:r w:rsidRPr="00912650">
        <w:rPr>
          <w:rFonts w:ascii="Cambria" w:hAnsi="Cambria"/>
          <w:sz w:val="24"/>
          <w:szCs w:val="24"/>
        </w:rPr>
        <w:tab/>
        <w:t xml:space="preserve">Advocate for services at IEPs (Individualized Education Plan), ISCs (Interagency Service Coordination) and FTMs (Family Team Meetings). </w:t>
      </w:r>
    </w:p>
    <w:p w14:paraId="6CFB33E7" w14:textId="77777777" w:rsidR="00BD2126" w:rsidRPr="00912650" w:rsidRDefault="00BD2126" w:rsidP="00BD2126">
      <w:pPr>
        <w:ind w:left="720"/>
        <w:rPr>
          <w:rFonts w:ascii="Cambria" w:hAnsi="Cambria"/>
          <w:sz w:val="24"/>
          <w:szCs w:val="24"/>
        </w:rPr>
      </w:pPr>
    </w:p>
    <w:p w14:paraId="7C031695" w14:textId="77777777" w:rsidR="00BD2126" w:rsidRPr="00912650" w:rsidRDefault="00BD2126" w:rsidP="00BD2126">
      <w:pPr>
        <w:ind w:left="720"/>
        <w:rPr>
          <w:rFonts w:ascii="Cambria" w:hAnsi="Cambria"/>
          <w:sz w:val="24"/>
          <w:szCs w:val="24"/>
        </w:rPr>
      </w:pPr>
      <w:r w:rsidRPr="00912650">
        <w:rPr>
          <w:rFonts w:ascii="Cambria" w:hAnsi="Cambria"/>
          <w:sz w:val="24"/>
          <w:szCs w:val="24"/>
        </w:rPr>
        <w:t xml:space="preserve">3.5 </w:t>
      </w:r>
      <w:r w:rsidRPr="00912650">
        <w:rPr>
          <w:rFonts w:ascii="Cambria" w:hAnsi="Cambria"/>
          <w:sz w:val="24"/>
          <w:szCs w:val="24"/>
        </w:rPr>
        <w:tab/>
        <w:t xml:space="preserve">Use legal advocacy to obtain appropriate, least restrictive services for </w:t>
      </w:r>
      <w:r w:rsidRPr="00912650">
        <w:rPr>
          <w:rFonts w:ascii="Cambria" w:hAnsi="Cambria"/>
          <w:sz w:val="24"/>
          <w:szCs w:val="24"/>
        </w:rPr>
        <w:tab/>
        <w:t xml:space="preserve">juveniles. </w:t>
      </w:r>
    </w:p>
    <w:p w14:paraId="1D86411A" w14:textId="77777777" w:rsidR="00BD2126" w:rsidRPr="00912650" w:rsidRDefault="00BD2126" w:rsidP="00BD2126">
      <w:pPr>
        <w:ind w:left="720"/>
        <w:rPr>
          <w:rFonts w:ascii="Cambria" w:hAnsi="Cambria"/>
          <w:sz w:val="24"/>
          <w:szCs w:val="24"/>
        </w:rPr>
      </w:pPr>
    </w:p>
    <w:p w14:paraId="427C365F" w14:textId="77777777" w:rsidR="00BD2126" w:rsidRPr="00912650" w:rsidRDefault="00BD2126" w:rsidP="00BD2126">
      <w:pPr>
        <w:ind w:left="720"/>
        <w:rPr>
          <w:rFonts w:ascii="Cambria" w:hAnsi="Cambria"/>
          <w:sz w:val="24"/>
          <w:szCs w:val="24"/>
        </w:rPr>
      </w:pPr>
      <w:r w:rsidRPr="00912650">
        <w:rPr>
          <w:rFonts w:ascii="Cambria" w:hAnsi="Cambria"/>
          <w:sz w:val="24"/>
          <w:szCs w:val="24"/>
        </w:rPr>
        <w:t xml:space="preserve">3.6 </w:t>
      </w:r>
      <w:r w:rsidRPr="00912650">
        <w:rPr>
          <w:rFonts w:ascii="Cambria" w:hAnsi="Cambria"/>
          <w:sz w:val="24"/>
          <w:szCs w:val="24"/>
        </w:rPr>
        <w:tab/>
        <w:t>Present alternatives to institutionalization to the parties and to the court.</w:t>
      </w:r>
    </w:p>
    <w:p w14:paraId="323EAFA2" w14:textId="77777777" w:rsidR="00BD2126" w:rsidRPr="00912650" w:rsidRDefault="00BD2126" w:rsidP="00BD2126">
      <w:pPr>
        <w:ind w:left="720"/>
        <w:rPr>
          <w:rFonts w:ascii="Cambria" w:hAnsi="Cambria"/>
          <w:b/>
          <w:sz w:val="24"/>
          <w:szCs w:val="24"/>
        </w:rPr>
      </w:pPr>
    </w:p>
    <w:p w14:paraId="29E49A84"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PERFORMANCE INDICATORS:</w:t>
      </w:r>
    </w:p>
    <w:p w14:paraId="42088A6D" w14:textId="77777777" w:rsidR="00BD2126" w:rsidRPr="00912650" w:rsidRDefault="00BD2126" w:rsidP="00BD2126">
      <w:pPr>
        <w:ind w:left="720"/>
        <w:rPr>
          <w:rFonts w:ascii="Cambria" w:hAnsi="Cambria"/>
          <w:sz w:val="24"/>
          <w:szCs w:val="24"/>
        </w:rPr>
      </w:pPr>
    </w:p>
    <w:p w14:paraId="5CB35495"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Outcome</w:t>
      </w:r>
    </w:p>
    <w:p w14:paraId="66C0C1ED" w14:textId="77777777" w:rsidR="00BD2126" w:rsidRPr="00912650" w:rsidRDefault="00BD2126" w:rsidP="00BD2126">
      <w:pPr>
        <w:ind w:left="2160"/>
        <w:rPr>
          <w:rFonts w:ascii="Cambria" w:hAnsi="Cambria"/>
          <w:sz w:val="24"/>
          <w:szCs w:val="24"/>
        </w:rPr>
      </w:pPr>
      <w:r w:rsidRPr="00912650">
        <w:rPr>
          <w:rFonts w:ascii="Cambria" w:hAnsi="Cambria"/>
          <w:sz w:val="24"/>
          <w:szCs w:val="24"/>
        </w:rPr>
        <w:t>Number of times a juvenile whose competency to proceed is raised is diverted from institutionalization</w:t>
      </w:r>
    </w:p>
    <w:p w14:paraId="0BDC8D39" w14:textId="77777777" w:rsidR="00BD2126" w:rsidRPr="00912650" w:rsidRDefault="00BD2126" w:rsidP="00BD2126">
      <w:pPr>
        <w:ind w:left="2880" w:hanging="720"/>
        <w:rPr>
          <w:rFonts w:ascii="Cambria" w:hAnsi="Cambria"/>
          <w:sz w:val="24"/>
          <w:szCs w:val="24"/>
        </w:rPr>
      </w:pPr>
    </w:p>
    <w:p w14:paraId="27227B4E" w14:textId="5D4EC877" w:rsidR="00BD2126" w:rsidRPr="00912650" w:rsidRDefault="00BD2126" w:rsidP="00BD2126">
      <w:pPr>
        <w:ind w:left="2160"/>
        <w:rPr>
          <w:rFonts w:ascii="Cambria" w:hAnsi="Cambria"/>
          <w:sz w:val="24"/>
          <w:szCs w:val="24"/>
        </w:rPr>
      </w:pPr>
      <w:r w:rsidRPr="00912650">
        <w:rPr>
          <w:rFonts w:ascii="Cambria" w:hAnsi="Cambria"/>
          <w:sz w:val="24"/>
          <w:szCs w:val="24"/>
        </w:rPr>
        <w:t>Num</w:t>
      </w:r>
      <w:r w:rsidR="0025696B">
        <w:rPr>
          <w:rFonts w:ascii="Cambria" w:hAnsi="Cambria"/>
          <w:sz w:val="24"/>
          <w:szCs w:val="24"/>
        </w:rPr>
        <w:t xml:space="preserve">ber of times a juvenile with an </w:t>
      </w:r>
      <w:r w:rsidRPr="00912650">
        <w:rPr>
          <w:rFonts w:ascii="Cambria" w:hAnsi="Cambria"/>
          <w:sz w:val="24"/>
          <w:szCs w:val="24"/>
        </w:rPr>
        <w:t xml:space="preserve">emotional disturbance is diverted from institutionalization </w:t>
      </w:r>
    </w:p>
    <w:p w14:paraId="0A1393C4" w14:textId="77777777" w:rsidR="00BD2126" w:rsidRPr="00912650" w:rsidRDefault="00BD2126" w:rsidP="00BD2126">
      <w:pPr>
        <w:ind w:left="1440"/>
        <w:rPr>
          <w:rFonts w:ascii="Cambria" w:hAnsi="Cambria"/>
          <w:sz w:val="24"/>
          <w:szCs w:val="24"/>
        </w:rPr>
      </w:pPr>
      <w:r w:rsidRPr="00912650">
        <w:rPr>
          <w:rFonts w:ascii="Cambria" w:hAnsi="Cambria"/>
          <w:sz w:val="24"/>
          <w:szCs w:val="24"/>
        </w:rPr>
        <w:t xml:space="preserve"> </w:t>
      </w:r>
    </w:p>
    <w:p w14:paraId="2C1882AC" w14:textId="77777777" w:rsidR="00BD2126" w:rsidRPr="00912650" w:rsidRDefault="00BD2126" w:rsidP="00BD2126">
      <w:pPr>
        <w:ind w:firstLine="720"/>
        <w:rPr>
          <w:rFonts w:ascii="Cambria" w:hAnsi="Cambria"/>
          <w:sz w:val="24"/>
          <w:szCs w:val="24"/>
        </w:rPr>
      </w:pPr>
      <w:r w:rsidRPr="00912650">
        <w:rPr>
          <w:rFonts w:ascii="Cambria" w:hAnsi="Cambria"/>
          <w:sz w:val="24"/>
          <w:szCs w:val="24"/>
        </w:rPr>
        <w:t>•</w:t>
      </w:r>
      <w:r w:rsidRPr="00912650">
        <w:rPr>
          <w:rFonts w:ascii="Cambria" w:hAnsi="Cambria"/>
          <w:sz w:val="24"/>
          <w:szCs w:val="24"/>
        </w:rPr>
        <w:tab/>
        <w:t>Output</w:t>
      </w:r>
    </w:p>
    <w:p w14:paraId="4359CA5D" w14:textId="77777777" w:rsidR="00BD2126" w:rsidRPr="00912650" w:rsidRDefault="00BD2126" w:rsidP="00BD2126">
      <w:pPr>
        <w:tabs>
          <w:tab w:val="left" w:pos="2160"/>
        </w:tabs>
        <w:ind w:left="2160"/>
        <w:rPr>
          <w:rFonts w:ascii="Cambria" w:hAnsi="Cambria"/>
          <w:sz w:val="24"/>
          <w:szCs w:val="24"/>
        </w:rPr>
      </w:pPr>
      <w:r w:rsidRPr="00912650">
        <w:rPr>
          <w:rFonts w:ascii="Cambria" w:hAnsi="Cambria"/>
          <w:sz w:val="24"/>
          <w:szCs w:val="24"/>
        </w:rPr>
        <w:t>Percentage of juvenile competency proceedings in which the juvenile is diverted from institutionalization</w:t>
      </w:r>
      <w:r w:rsidRPr="00912650">
        <w:rPr>
          <w:rFonts w:ascii="Cambria" w:hAnsi="Cambria"/>
          <w:sz w:val="24"/>
          <w:szCs w:val="24"/>
        </w:rPr>
        <w:tab/>
      </w:r>
    </w:p>
    <w:p w14:paraId="4FE72454" w14:textId="77777777" w:rsidR="00BD2126" w:rsidRPr="00912650" w:rsidRDefault="00BD2126" w:rsidP="00BD2126">
      <w:pPr>
        <w:ind w:left="2160"/>
        <w:rPr>
          <w:rFonts w:ascii="Cambria" w:hAnsi="Cambria"/>
          <w:sz w:val="24"/>
          <w:szCs w:val="24"/>
        </w:rPr>
      </w:pPr>
    </w:p>
    <w:p w14:paraId="71699C07" w14:textId="64620CA1" w:rsidR="00BD2126" w:rsidRPr="00912650" w:rsidRDefault="00BD2126" w:rsidP="00BD2126">
      <w:pPr>
        <w:rPr>
          <w:rFonts w:ascii="Cambria" w:hAnsi="Cambria"/>
          <w:sz w:val="24"/>
          <w:szCs w:val="24"/>
        </w:rPr>
      </w:pPr>
      <w:r w:rsidRPr="00912650">
        <w:rPr>
          <w:rFonts w:ascii="Cambria" w:hAnsi="Cambria"/>
          <w:b/>
          <w:sz w:val="24"/>
          <w:szCs w:val="24"/>
          <w:u w:val="single"/>
        </w:rPr>
        <w:t>COST SAVINGS</w:t>
      </w:r>
      <w:r w:rsidRPr="00912650">
        <w:rPr>
          <w:rFonts w:ascii="Cambria" w:hAnsi="Cambria"/>
          <w:sz w:val="24"/>
          <w:szCs w:val="24"/>
        </w:rPr>
        <w:t xml:space="preserve">: State dollars are saved when adults and juveniles not requiring inpatient </w:t>
      </w:r>
      <w:r w:rsidR="0025696B">
        <w:rPr>
          <w:rFonts w:ascii="Cambria" w:hAnsi="Cambria"/>
          <w:sz w:val="24"/>
          <w:szCs w:val="24"/>
        </w:rPr>
        <w:t>behavioral</w:t>
      </w:r>
      <w:r w:rsidRPr="00912650">
        <w:rPr>
          <w:rFonts w:ascii="Cambria" w:hAnsi="Cambria"/>
          <w:sz w:val="24"/>
          <w:szCs w:val="24"/>
        </w:rPr>
        <w:t xml:space="preserve"> health treatment are diverted to less restrictive settings or discharged from state hospitals.  When a juvenile’s competency to proceed is raised in delinquency proceedings, a MHAS attorney is appointed just for that cause.  Institutionalization of these juveniles is costly and highly restrictive.  MHAS attorneys represent children at dispositional hearings when there is a possibility the child will be placed in a </w:t>
      </w:r>
      <w:r w:rsidR="00864092">
        <w:rPr>
          <w:rFonts w:ascii="Cambria" w:hAnsi="Cambria"/>
          <w:sz w:val="24"/>
          <w:szCs w:val="24"/>
        </w:rPr>
        <w:t>behavioral</w:t>
      </w:r>
      <w:r w:rsidRPr="00912650">
        <w:rPr>
          <w:rFonts w:ascii="Cambria" w:hAnsi="Cambria"/>
          <w:sz w:val="24"/>
          <w:szCs w:val="24"/>
        </w:rPr>
        <w:t xml:space="preserve"> health institution.  The attorneys help find less restrictive alternatives and services.</w:t>
      </w:r>
    </w:p>
    <w:p w14:paraId="3D34D1DA" w14:textId="77777777" w:rsidR="00BD2126" w:rsidRPr="00912650" w:rsidRDefault="00BD2126" w:rsidP="00BD2126">
      <w:pPr>
        <w:rPr>
          <w:rFonts w:ascii="Cambria" w:hAnsi="Cambria"/>
          <w:b/>
          <w:sz w:val="24"/>
          <w:szCs w:val="24"/>
        </w:rPr>
      </w:pPr>
      <w:r w:rsidRPr="00912650">
        <w:rPr>
          <w:rFonts w:ascii="Cambria" w:hAnsi="Cambria"/>
          <w:b/>
          <w:sz w:val="24"/>
          <w:szCs w:val="24"/>
        </w:rPr>
        <w:br w:type="page"/>
      </w:r>
      <w:r w:rsidRPr="00912650">
        <w:rPr>
          <w:rFonts w:ascii="Cambria" w:hAnsi="Cambria"/>
          <w:b/>
          <w:sz w:val="24"/>
          <w:szCs w:val="24"/>
        </w:rPr>
        <w:lastRenderedPageBreak/>
        <w:t>GOAL III: THE MHAS SHALL PROVIDE LEGAL REPRESENTATION TO CHILDREN IN CHILD PROTECTION CASES IN LOUISIANA.</w:t>
      </w:r>
    </w:p>
    <w:p w14:paraId="2E637EEC" w14:textId="77777777" w:rsidR="00BD2126" w:rsidRPr="00912650" w:rsidRDefault="00BD2126" w:rsidP="00BD2126">
      <w:pPr>
        <w:ind w:left="1440" w:right="720"/>
        <w:rPr>
          <w:rFonts w:ascii="Cambria" w:hAnsi="Cambria"/>
          <w:b/>
          <w:sz w:val="24"/>
          <w:szCs w:val="24"/>
        </w:rPr>
      </w:pPr>
    </w:p>
    <w:p w14:paraId="3A08FEB3" w14:textId="77777777" w:rsidR="00BD2126" w:rsidRPr="00912650" w:rsidRDefault="00BD2126" w:rsidP="00BD2126">
      <w:pPr>
        <w:ind w:left="1440" w:right="720"/>
        <w:rPr>
          <w:rFonts w:ascii="Cambria" w:hAnsi="Cambria"/>
          <w:b/>
          <w:sz w:val="24"/>
          <w:szCs w:val="24"/>
        </w:rPr>
      </w:pPr>
    </w:p>
    <w:p w14:paraId="061FE023" w14:textId="323DFD2D" w:rsidR="00BD2126" w:rsidRPr="00912650" w:rsidRDefault="00BD2126" w:rsidP="00BD2126">
      <w:pPr>
        <w:ind w:right="720"/>
        <w:jc w:val="both"/>
        <w:rPr>
          <w:rFonts w:ascii="Cambria" w:hAnsi="Cambria"/>
          <w:b/>
          <w:sz w:val="24"/>
          <w:szCs w:val="24"/>
        </w:rPr>
      </w:pPr>
      <w:r w:rsidRPr="00912650">
        <w:rPr>
          <w:rFonts w:ascii="Cambria" w:hAnsi="Cambria"/>
          <w:b/>
          <w:sz w:val="24"/>
          <w:szCs w:val="24"/>
          <w:u w:val="single"/>
        </w:rPr>
        <w:t>OBJECTIVE III.1</w:t>
      </w:r>
      <w:r w:rsidRPr="00912650">
        <w:rPr>
          <w:rFonts w:ascii="Cambria" w:hAnsi="Cambria"/>
          <w:b/>
          <w:sz w:val="24"/>
          <w:szCs w:val="24"/>
        </w:rPr>
        <w:t xml:space="preserve">: </w:t>
      </w:r>
      <w:r w:rsidRPr="00912650">
        <w:rPr>
          <w:rFonts w:ascii="Cambria" w:hAnsi="Cambria"/>
          <w:sz w:val="24"/>
          <w:szCs w:val="24"/>
        </w:rPr>
        <w:t xml:space="preserve">The Child Advocacy Program (CAP) within MHAS shall provide trained legal representation to children in child protection cases in </w:t>
      </w:r>
      <w:r w:rsidR="0025696B">
        <w:rPr>
          <w:rFonts w:ascii="Cambria" w:hAnsi="Cambria"/>
          <w:sz w:val="24"/>
          <w:szCs w:val="24"/>
        </w:rPr>
        <w:t>nineteen (19)</w:t>
      </w:r>
      <w:r w:rsidRPr="00912650">
        <w:rPr>
          <w:rFonts w:ascii="Cambria" w:hAnsi="Cambria"/>
          <w:sz w:val="24"/>
          <w:szCs w:val="24"/>
        </w:rPr>
        <w:t xml:space="preserve"> parishes.</w:t>
      </w:r>
    </w:p>
    <w:p w14:paraId="0FE660A8" w14:textId="77777777" w:rsidR="00BD2126" w:rsidRPr="00912650" w:rsidRDefault="00BD2126" w:rsidP="00BD2126">
      <w:pPr>
        <w:rPr>
          <w:rFonts w:ascii="Cambria" w:hAnsi="Cambria"/>
          <w:b/>
          <w:sz w:val="24"/>
          <w:szCs w:val="24"/>
        </w:rPr>
      </w:pPr>
    </w:p>
    <w:p w14:paraId="1416BA84"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STRATEGIES:</w:t>
      </w:r>
    </w:p>
    <w:p w14:paraId="46FE173F" w14:textId="77777777" w:rsidR="00BD2126" w:rsidRPr="00912650" w:rsidRDefault="00BD2126" w:rsidP="00BD2126">
      <w:pPr>
        <w:ind w:left="720"/>
        <w:rPr>
          <w:rFonts w:ascii="Cambria" w:hAnsi="Cambria"/>
          <w:sz w:val="24"/>
          <w:szCs w:val="24"/>
        </w:rPr>
      </w:pPr>
    </w:p>
    <w:p w14:paraId="1CCE95B2" w14:textId="77777777" w:rsidR="00BD2126" w:rsidRPr="00912650" w:rsidRDefault="00BD2126" w:rsidP="00BD2126">
      <w:pPr>
        <w:numPr>
          <w:ilvl w:val="1"/>
          <w:numId w:val="2"/>
        </w:numPr>
        <w:rPr>
          <w:rFonts w:ascii="Cambria" w:hAnsi="Cambria"/>
          <w:sz w:val="24"/>
          <w:szCs w:val="24"/>
        </w:rPr>
      </w:pPr>
      <w:r w:rsidRPr="00912650">
        <w:rPr>
          <w:rFonts w:ascii="Cambria" w:hAnsi="Cambria"/>
          <w:sz w:val="24"/>
          <w:szCs w:val="24"/>
        </w:rPr>
        <w:t xml:space="preserve">Provide legal representation for children in abuse and neglect proceedings in all jurisdictions where MHAS operates CAP.  </w:t>
      </w:r>
    </w:p>
    <w:p w14:paraId="3C517DEB" w14:textId="77777777" w:rsidR="00BD2126" w:rsidRPr="00912650" w:rsidRDefault="00BD2126" w:rsidP="00BD2126">
      <w:pPr>
        <w:ind w:left="1440"/>
        <w:rPr>
          <w:rFonts w:ascii="Cambria" w:hAnsi="Cambria"/>
          <w:sz w:val="24"/>
          <w:szCs w:val="24"/>
        </w:rPr>
      </w:pPr>
    </w:p>
    <w:p w14:paraId="1D587950" w14:textId="77777777" w:rsidR="00BD2126" w:rsidRPr="00912650" w:rsidRDefault="00BD2126" w:rsidP="00BD2126">
      <w:pPr>
        <w:numPr>
          <w:ilvl w:val="1"/>
          <w:numId w:val="2"/>
        </w:numPr>
        <w:rPr>
          <w:rFonts w:ascii="Cambria" w:hAnsi="Cambria"/>
          <w:sz w:val="24"/>
          <w:szCs w:val="24"/>
        </w:rPr>
      </w:pPr>
      <w:r w:rsidRPr="00912650">
        <w:rPr>
          <w:rFonts w:ascii="Cambria" w:hAnsi="Cambria"/>
          <w:sz w:val="24"/>
          <w:szCs w:val="24"/>
        </w:rPr>
        <w:t>Respond promptly to appointments as legal counsel in all jurisdictions where MHAS operates CAP.</w:t>
      </w:r>
    </w:p>
    <w:p w14:paraId="6632BCD7" w14:textId="77777777" w:rsidR="00BD2126" w:rsidRPr="00912650" w:rsidRDefault="00BD2126" w:rsidP="00BD2126">
      <w:pPr>
        <w:ind w:left="720"/>
        <w:rPr>
          <w:rFonts w:ascii="Cambria" w:hAnsi="Cambria"/>
          <w:sz w:val="24"/>
          <w:szCs w:val="24"/>
        </w:rPr>
      </w:pPr>
    </w:p>
    <w:p w14:paraId="43836896" w14:textId="77777777" w:rsidR="00BD2126" w:rsidRPr="00912650" w:rsidRDefault="00BD2126" w:rsidP="00BD2126">
      <w:pPr>
        <w:numPr>
          <w:ilvl w:val="1"/>
          <w:numId w:val="2"/>
        </w:numPr>
        <w:rPr>
          <w:rFonts w:ascii="Cambria" w:hAnsi="Cambria"/>
          <w:sz w:val="24"/>
          <w:szCs w:val="24"/>
        </w:rPr>
      </w:pPr>
      <w:r w:rsidRPr="00912650">
        <w:rPr>
          <w:rFonts w:ascii="Cambria" w:hAnsi="Cambria"/>
          <w:sz w:val="24"/>
          <w:szCs w:val="24"/>
        </w:rPr>
        <w:t>Meet with children/clients before court.</w:t>
      </w:r>
    </w:p>
    <w:p w14:paraId="23500C39" w14:textId="77777777" w:rsidR="00BD2126" w:rsidRPr="00912650" w:rsidRDefault="00BD2126" w:rsidP="00BD2126">
      <w:pPr>
        <w:pStyle w:val="ListParagraph"/>
        <w:rPr>
          <w:rFonts w:ascii="Cambria" w:hAnsi="Cambria"/>
          <w:sz w:val="24"/>
          <w:szCs w:val="24"/>
        </w:rPr>
      </w:pPr>
    </w:p>
    <w:p w14:paraId="50F1B65B" w14:textId="77777777" w:rsidR="00BD2126" w:rsidRPr="00912650" w:rsidRDefault="00BD2126" w:rsidP="00BD2126">
      <w:pPr>
        <w:numPr>
          <w:ilvl w:val="1"/>
          <w:numId w:val="2"/>
        </w:numPr>
        <w:rPr>
          <w:rFonts w:ascii="Cambria" w:hAnsi="Cambria"/>
          <w:sz w:val="24"/>
          <w:szCs w:val="24"/>
        </w:rPr>
      </w:pPr>
      <w:r w:rsidRPr="00912650">
        <w:rPr>
          <w:rFonts w:ascii="Cambria" w:hAnsi="Cambria"/>
          <w:sz w:val="24"/>
          <w:szCs w:val="24"/>
        </w:rPr>
        <w:t>Appear in court to represent the child/client CAP has been appointed to represent.</w:t>
      </w:r>
    </w:p>
    <w:p w14:paraId="63ED9E1E" w14:textId="77777777" w:rsidR="00BD2126" w:rsidRPr="00912650" w:rsidRDefault="00BD2126" w:rsidP="00BD2126">
      <w:pPr>
        <w:pStyle w:val="ListParagraph"/>
        <w:rPr>
          <w:rFonts w:ascii="Cambria" w:hAnsi="Cambria"/>
          <w:sz w:val="24"/>
          <w:szCs w:val="24"/>
        </w:rPr>
      </w:pPr>
    </w:p>
    <w:p w14:paraId="2DD7D5AB" w14:textId="77777777" w:rsidR="00BD2126" w:rsidRPr="00912650" w:rsidRDefault="00BD2126" w:rsidP="00BD2126">
      <w:pPr>
        <w:numPr>
          <w:ilvl w:val="1"/>
          <w:numId w:val="2"/>
        </w:numPr>
        <w:rPr>
          <w:rFonts w:ascii="Cambria" w:hAnsi="Cambria"/>
          <w:sz w:val="24"/>
          <w:szCs w:val="24"/>
        </w:rPr>
      </w:pPr>
      <w:r w:rsidRPr="00912650">
        <w:rPr>
          <w:rFonts w:ascii="Cambria" w:hAnsi="Cambria"/>
          <w:sz w:val="24"/>
          <w:szCs w:val="24"/>
        </w:rPr>
        <w:t>Advocate for children represented by CAP at all court hearings.</w:t>
      </w:r>
    </w:p>
    <w:p w14:paraId="4C2CC2C2" w14:textId="77777777" w:rsidR="00BD2126" w:rsidRPr="00912650" w:rsidRDefault="00BD2126" w:rsidP="00BD2126">
      <w:pPr>
        <w:pStyle w:val="ListParagraph"/>
        <w:rPr>
          <w:rFonts w:ascii="Cambria" w:hAnsi="Cambria"/>
          <w:sz w:val="24"/>
          <w:szCs w:val="24"/>
        </w:rPr>
      </w:pPr>
    </w:p>
    <w:p w14:paraId="6C386ACF" w14:textId="77777777" w:rsidR="00BD2126" w:rsidRPr="00912650" w:rsidRDefault="00BD2126" w:rsidP="00BD2126">
      <w:pPr>
        <w:numPr>
          <w:ilvl w:val="1"/>
          <w:numId w:val="2"/>
        </w:numPr>
        <w:rPr>
          <w:rFonts w:ascii="Cambria" w:hAnsi="Cambria"/>
          <w:sz w:val="24"/>
          <w:szCs w:val="24"/>
        </w:rPr>
      </w:pPr>
      <w:r w:rsidRPr="00912650">
        <w:rPr>
          <w:rFonts w:ascii="Cambria" w:hAnsi="Cambria"/>
          <w:sz w:val="24"/>
          <w:szCs w:val="24"/>
        </w:rPr>
        <w:t>Advocate for client at FTMs (Family Team Meetings) and other related meetings.</w:t>
      </w:r>
    </w:p>
    <w:p w14:paraId="4B667B56" w14:textId="77777777" w:rsidR="00BD2126" w:rsidRPr="00912650" w:rsidRDefault="00BD2126" w:rsidP="00BD2126">
      <w:pPr>
        <w:ind w:left="720"/>
        <w:rPr>
          <w:rFonts w:ascii="Cambria" w:hAnsi="Cambria"/>
          <w:sz w:val="24"/>
          <w:szCs w:val="24"/>
        </w:rPr>
      </w:pPr>
    </w:p>
    <w:p w14:paraId="35968110" w14:textId="77777777" w:rsidR="00BD2126" w:rsidRPr="00912650" w:rsidRDefault="00BD2126" w:rsidP="00BD2126">
      <w:pPr>
        <w:ind w:left="720"/>
        <w:rPr>
          <w:rFonts w:ascii="Cambria" w:hAnsi="Cambria"/>
          <w:b/>
          <w:sz w:val="24"/>
          <w:szCs w:val="24"/>
        </w:rPr>
      </w:pPr>
      <w:r w:rsidRPr="00912650">
        <w:rPr>
          <w:rFonts w:ascii="Cambria" w:hAnsi="Cambria"/>
          <w:b/>
          <w:sz w:val="24"/>
          <w:szCs w:val="24"/>
        </w:rPr>
        <w:t>PERFORMANCE INDICATORS:</w:t>
      </w:r>
    </w:p>
    <w:p w14:paraId="69E20F16" w14:textId="77777777" w:rsidR="00BD2126" w:rsidRPr="00912650" w:rsidRDefault="00BD2126" w:rsidP="00BD2126">
      <w:pPr>
        <w:ind w:left="720"/>
        <w:rPr>
          <w:rFonts w:ascii="Cambria" w:hAnsi="Cambria"/>
          <w:sz w:val="24"/>
          <w:szCs w:val="24"/>
        </w:rPr>
      </w:pPr>
    </w:p>
    <w:p w14:paraId="2069BBC0"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Output</w:t>
      </w:r>
    </w:p>
    <w:p w14:paraId="135478CA"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t xml:space="preserve">Number of children (open files) represented by trained attorneys in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t>abuse and neglect proceedings</w:t>
      </w:r>
    </w:p>
    <w:p w14:paraId="2AAA8E2A" w14:textId="77777777"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r>
    </w:p>
    <w:p w14:paraId="6C1C9E3F"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Outcome</w:t>
      </w:r>
    </w:p>
    <w:p w14:paraId="20EFD18C" w14:textId="71543091" w:rsidR="00BD2126" w:rsidRPr="00912650" w:rsidRDefault="00BD2126" w:rsidP="00BD2126">
      <w:pPr>
        <w:ind w:left="720"/>
        <w:rPr>
          <w:rFonts w:ascii="Cambria" w:hAnsi="Cambria"/>
          <w:sz w:val="24"/>
          <w:szCs w:val="24"/>
        </w:rPr>
      </w:pPr>
      <w:r w:rsidRPr="00912650">
        <w:rPr>
          <w:rFonts w:ascii="Cambria" w:hAnsi="Cambria"/>
          <w:sz w:val="24"/>
          <w:szCs w:val="24"/>
        </w:rPr>
        <w:tab/>
      </w:r>
      <w:r w:rsidRPr="00912650">
        <w:rPr>
          <w:rFonts w:ascii="Cambria" w:hAnsi="Cambria"/>
          <w:sz w:val="24"/>
          <w:szCs w:val="24"/>
        </w:rPr>
        <w:tab/>
        <w:t xml:space="preserve">Percentage of CAP clients who receive legal representation by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t xml:space="preserve">specialized attorneys trained in locating safe, </w:t>
      </w:r>
      <w:r w:rsidR="008818C0" w:rsidRPr="00912650">
        <w:rPr>
          <w:rFonts w:ascii="Cambria" w:hAnsi="Cambria"/>
          <w:sz w:val="24"/>
          <w:szCs w:val="24"/>
        </w:rPr>
        <w:t>community-based</w:t>
      </w:r>
      <w:r w:rsidRPr="00912650">
        <w:rPr>
          <w:rFonts w:ascii="Cambria" w:hAnsi="Cambria"/>
          <w:sz w:val="24"/>
          <w:szCs w:val="24"/>
        </w:rPr>
        <w:t xml:space="preserve">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t>resources</w:t>
      </w:r>
    </w:p>
    <w:p w14:paraId="2B46A8AD" w14:textId="31EB9CE7" w:rsidR="00BD2126" w:rsidRDefault="00BD2126" w:rsidP="00BD2126">
      <w:pPr>
        <w:rPr>
          <w:rFonts w:ascii="Cambria" w:hAnsi="Cambria"/>
          <w:sz w:val="24"/>
          <w:szCs w:val="24"/>
        </w:rPr>
      </w:pPr>
    </w:p>
    <w:p w14:paraId="36EF0AF5" w14:textId="0CFBE8FF" w:rsidR="00834275" w:rsidRDefault="00834275" w:rsidP="00BD2126">
      <w:pPr>
        <w:rPr>
          <w:rFonts w:ascii="Cambria" w:hAnsi="Cambria"/>
          <w:sz w:val="24"/>
          <w:szCs w:val="24"/>
        </w:rPr>
      </w:pPr>
    </w:p>
    <w:p w14:paraId="37262A52" w14:textId="0A86F34F" w:rsidR="00834275" w:rsidRDefault="00834275" w:rsidP="00BD2126">
      <w:pPr>
        <w:rPr>
          <w:rFonts w:ascii="Cambria" w:hAnsi="Cambria"/>
          <w:sz w:val="24"/>
          <w:szCs w:val="24"/>
        </w:rPr>
      </w:pPr>
    </w:p>
    <w:p w14:paraId="7630CDCD" w14:textId="5D50F9A9" w:rsidR="00834275" w:rsidRDefault="00834275" w:rsidP="00BD2126">
      <w:pPr>
        <w:rPr>
          <w:rFonts w:ascii="Cambria" w:hAnsi="Cambria"/>
          <w:sz w:val="24"/>
          <w:szCs w:val="24"/>
        </w:rPr>
      </w:pPr>
    </w:p>
    <w:p w14:paraId="0686BDBC" w14:textId="14A583AC" w:rsidR="00834275" w:rsidRDefault="00834275" w:rsidP="00BD2126">
      <w:pPr>
        <w:rPr>
          <w:rFonts w:ascii="Cambria" w:hAnsi="Cambria"/>
          <w:sz w:val="24"/>
          <w:szCs w:val="24"/>
        </w:rPr>
      </w:pPr>
    </w:p>
    <w:p w14:paraId="2CB90EB7" w14:textId="1FA0F9C7" w:rsidR="00834275" w:rsidRDefault="00834275" w:rsidP="00BD2126">
      <w:pPr>
        <w:rPr>
          <w:rFonts w:ascii="Cambria" w:hAnsi="Cambria"/>
          <w:sz w:val="24"/>
          <w:szCs w:val="24"/>
        </w:rPr>
      </w:pPr>
    </w:p>
    <w:p w14:paraId="7D9B09D3" w14:textId="3AC0ADA6" w:rsidR="00834275" w:rsidRDefault="00834275" w:rsidP="00BD2126">
      <w:pPr>
        <w:rPr>
          <w:rFonts w:ascii="Cambria" w:hAnsi="Cambria"/>
          <w:sz w:val="24"/>
          <w:szCs w:val="24"/>
        </w:rPr>
      </w:pPr>
    </w:p>
    <w:p w14:paraId="0CD285E3" w14:textId="77777777" w:rsidR="00834275" w:rsidRDefault="00834275" w:rsidP="00BD2126">
      <w:pPr>
        <w:rPr>
          <w:rFonts w:ascii="Cambria" w:hAnsi="Cambria"/>
          <w:sz w:val="24"/>
          <w:szCs w:val="24"/>
        </w:rPr>
      </w:pPr>
    </w:p>
    <w:p w14:paraId="3112A1F0" w14:textId="77777777" w:rsidR="00BD2126" w:rsidRPr="00912650" w:rsidRDefault="00BD2126" w:rsidP="00BD2126">
      <w:pPr>
        <w:ind w:left="720"/>
        <w:rPr>
          <w:rFonts w:ascii="Cambria" w:hAnsi="Cambria"/>
          <w:b/>
          <w:sz w:val="24"/>
          <w:szCs w:val="24"/>
        </w:rPr>
      </w:pPr>
      <w:r w:rsidRPr="00912650">
        <w:rPr>
          <w:rFonts w:ascii="Cambria" w:hAnsi="Cambria"/>
          <w:b/>
          <w:sz w:val="24"/>
          <w:szCs w:val="24"/>
        </w:rPr>
        <w:lastRenderedPageBreak/>
        <w:t>GENERAL PERFORMANCE INFORMATION:</w:t>
      </w:r>
    </w:p>
    <w:p w14:paraId="32DB3860" w14:textId="77777777" w:rsidR="00BD2126" w:rsidRPr="00912650" w:rsidRDefault="00BD2126" w:rsidP="00BD2126">
      <w:pPr>
        <w:ind w:left="720"/>
        <w:rPr>
          <w:rFonts w:ascii="Cambria" w:hAnsi="Cambria"/>
          <w:sz w:val="24"/>
          <w:szCs w:val="24"/>
        </w:rPr>
      </w:pPr>
    </w:p>
    <w:p w14:paraId="1F0E7998" w14:textId="77777777" w:rsidR="00BD2126" w:rsidRPr="00912650" w:rsidRDefault="00BD2126" w:rsidP="00BD2126">
      <w:pPr>
        <w:ind w:left="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Output </w:t>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r w:rsidRPr="00912650">
        <w:rPr>
          <w:rFonts w:ascii="Cambria" w:hAnsi="Cambria"/>
          <w:sz w:val="24"/>
          <w:szCs w:val="24"/>
        </w:rPr>
        <w:tab/>
      </w:r>
    </w:p>
    <w:p w14:paraId="095B70F9" w14:textId="77777777" w:rsidR="00BD2126" w:rsidRPr="00912650" w:rsidRDefault="00BD2126" w:rsidP="00BD2126">
      <w:pPr>
        <w:ind w:left="2160"/>
        <w:rPr>
          <w:rFonts w:ascii="Cambria" w:hAnsi="Cambria"/>
          <w:sz w:val="24"/>
          <w:szCs w:val="24"/>
        </w:rPr>
      </w:pPr>
      <w:r w:rsidRPr="00912650">
        <w:rPr>
          <w:rFonts w:ascii="Cambria" w:hAnsi="Cambria"/>
          <w:sz w:val="24"/>
          <w:szCs w:val="24"/>
        </w:rPr>
        <w:t>Number of court hearings attended on behalf of children in abuse and neglect proceedings</w:t>
      </w:r>
    </w:p>
    <w:p w14:paraId="1409AF24" w14:textId="77777777" w:rsidR="00BD2126" w:rsidRPr="00912650" w:rsidRDefault="00BD2126" w:rsidP="00BD2126">
      <w:pPr>
        <w:ind w:left="2520" w:hanging="360"/>
        <w:rPr>
          <w:rFonts w:ascii="Cambria" w:hAnsi="Cambria"/>
          <w:sz w:val="24"/>
          <w:szCs w:val="24"/>
        </w:rPr>
      </w:pPr>
    </w:p>
    <w:p w14:paraId="5290B1C6" w14:textId="77777777" w:rsidR="00BD2126" w:rsidRPr="00912650" w:rsidRDefault="00BD2126" w:rsidP="00BD2126">
      <w:pPr>
        <w:ind w:left="2160"/>
        <w:rPr>
          <w:rFonts w:ascii="Cambria" w:hAnsi="Cambria"/>
          <w:sz w:val="24"/>
          <w:szCs w:val="24"/>
        </w:rPr>
      </w:pPr>
      <w:r w:rsidRPr="00912650">
        <w:rPr>
          <w:rFonts w:ascii="Cambria" w:hAnsi="Cambria"/>
          <w:sz w:val="24"/>
          <w:szCs w:val="24"/>
        </w:rPr>
        <w:t>Number of related meetings attended on behalf of children in abuse and neglect proceedings</w:t>
      </w:r>
    </w:p>
    <w:p w14:paraId="1400CD87" w14:textId="77777777" w:rsidR="00BD2126" w:rsidRPr="00912650" w:rsidRDefault="00BD2126" w:rsidP="00BD2126">
      <w:pPr>
        <w:jc w:val="center"/>
        <w:rPr>
          <w:rFonts w:ascii="Cambria" w:hAnsi="Cambria"/>
          <w:sz w:val="24"/>
          <w:szCs w:val="24"/>
        </w:rPr>
      </w:pPr>
    </w:p>
    <w:p w14:paraId="7DD96A4A" w14:textId="77777777" w:rsidR="00BD2126" w:rsidRPr="00912650" w:rsidRDefault="00BD2126" w:rsidP="00BD2126">
      <w:pPr>
        <w:rPr>
          <w:rFonts w:ascii="Cambria" w:hAnsi="Cambria"/>
          <w:b/>
          <w:sz w:val="24"/>
          <w:szCs w:val="24"/>
        </w:rPr>
      </w:pPr>
      <w:r w:rsidRPr="005F1899">
        <w:rPr>
          <w:rFonts w:ascii="Cambria" w:hAnsi="Cambria"/>
          <w:b/>
          <w:sz w:val="24"/>
          <w:szCs w:val="24"/>
          <w:u w:val="single"/>
          <w:shd w:val="clear" w:color="auto" w:fill="FFFFFF"/>
        </w:rPr>
        <w:t>COST SAVINGS</w:t>
      </w:r>
      <w:r w:rsidRPr="005F1899">
        <w:rPr>
          <w:rFonts w:ascii="Cambria" w:hAnsi="Cambria"/>
          <w:sz w:val="24"/>
          <w:szCs w:val="24"/>
          <w:shd w:val="clear" w:color="auto" w:fill="FFFFFF"/>
        </w:rPr>
        <w:t xml:space="preserve">: State dollars are saved by </w:t>
      </w:r>
      <w:r>
        <w:rPr>
          <w:sz w:val="22"/>
          <w:szCs w:val="22"/>
        </w:rPr>
        <w:t>providing specially trained attorneys to represent children in child welfare cases.  The CAP was created as a response to a child representation system that was inefficient and costly.  The attorneys assist DCFS in meeting federal timeliness guidelines insuring the continuation of federal funding.  The attorneys advocate for the most appropriate services for the children and their parents.  The attorneys contribute to the child welfare process which when carried out correctly may prevent children from coming back into care or becoming involved in the juvenile delinquency system.</w:t>
      </w:r>
      <w:r w:rsidRPr="004B30E8">
        <w:rPr>
          <w:sz w:val="22"/>
          <w:szCs w:val="22"/>
        </w:rPr>
        <w:br w:type="page"/>
      </w:r>
      <w:r w:rsidRPr="00912650">
        <w:rPr>
          <w:rFonts w:ascii="Cambria" w:hAnsi="Cambria"/>
          <w:b/>
          <w:sz w:val="24"/>
          <w:szCs w:val="24"/>
        </w:rPr>
        <w:lastRenderedPageBreak/>
        <w:t>APPENDIX: PROCESS DOCUMENTATION</w:t>
      </w:r>
    </w:p>
    <w:p w14:paraId="18CF8635" w14:textId="77777777" w:rsidR="00BD2126" w:rsidRPr="00912650" w:rsidRDefault="00BD2126" w:rsidP="00BD2126">
      <w:pPr>
        <w:rPr>
          <w:rFonts w:ascii="Cambria" w:hAnsi="Cambria"/>
          <w:sz w:val="24"/>
          <w:szCs w:val="24"/>
        </w:rPr>
      </w:pPr>
    </w:p>
    <w:p w14:paraId="6C5C5354" w14:textId="77777777" w:rsidR="00BD2126" w:rsidRPr="00912650" w:rsidRDefault="00BD2126" w:rsidP="00BD2126">
      <w:pPr>
        <w:rPr>
          <w:rFonts w:ascii="Cambria" w:hAnsi="Cambria"/>
          <w:b/>
          <w:sz w:val="24"/>
          <w:szCs w:val="24"/>
        </w:rPr>
      </w:pPr>
    </w:p>
    <w:p w14:paraId="2CF5A093"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Principal Clients and Users of Each Program and Specific Service </w:t>
      </w:r>
    </w:p>
    <w:p w14:paraId="661DDFF9" w14:textId="77777777" w:rsidR="00BD2126" w:rsidRPr="00912650" w:rsidRDefault="00BD2126" w:rsidP="00BD2126">
      <w:pPr>
        <w:rPr>
          <w:rFonts w:ascii="Cambria" w:hAnsi="Cambria"/>
          <w:sz w:val="24"/>
          <w:szCs w:val="24"/>
        </w:rPr>
      </w:pPr>
    </w:p>
    <w:p w14:paraId="2326329E" w14:textId="75BA6060" w:rsidR="00BD2126" w:rsidRPr="00912650" w:rsidRDefault="00BD2126" w:rsidP="00BD2126">
      <w:pPr>
        <w:rPr>
          <w:rFonts w:ascii="Cambria" w:hAnsi="Cambria"/>
          <w:sz w:val="24"/>
          <w:szCs w:val="24"/>
        </w:rPr>
      </w:pPr>
      <w:r w:rsidRPr="00912650">
        <w:rPr>
          <w:rFonts w:ascii="Cambria" w:hAnsi="Cambria"/>
          <w:sz w:val="24"/>
          <w:szCs w:val="24"/>
        </w:rPr>
        <w:tab/>
        <w:t xml:space="preserve">The principal clients of the MHAS fall into two main categories. The first category is persons, both adult and juvenile, with </w:t>
      </w:r>
      <w:r w:rsidR="00D55E61">
        <w:rPr>
          <w:rFonts w:ascii="Cambria" w:hAnsi="Cambria"/>
          <w:sz w:val="24"/>
          <w:szCs w:val="24"/>
        </w:rPr>
        <w:t>behavioral health diagnoses</w:t>
      </w:r>
      <w:r w:rsidRPr="00912650">
        <w:rPr>
          <w:rFonts w:ascii="Cambria" w:hAnsi="Cambria"/>
          <w:sz w:val="24"/>
          <w:szCs w:val="24"/>
        </w:rPr>
        <w:t xml:space="preserve">, typically located in </w:t>
      </w:r>
      <w:r w:rsidR="00D55E61">
        <w:rPr>
          <w:rFonts w:ascii="Cambria" w:hAnsi="Cambria"/>
          <w:sz w:val="24"/>
          <w:szCs w:val="24"/>
        </w:rPr>
        <w:t>behavioral</w:t>
      </w:r>
      <w:r w:rsidRPr="00912650">
        <w:rPr>
          <w:rFonts w:ascii="Cambria" w:hAnsi="Cambria"/>
          <w:sz w:val="24"/>
          <w:szCs w:val="24"/>
        </w:rPr>
        <w:t xml:space="preserve"> health treatment facilities.  The second category consists of children involved in child protection cases.  </w:t>
      </w:r>
    </w:p>
    <w:p w14:paraId="0B70A51A" w14:textId="77777777" w:rsidR="00BD2126" w:rsidRDefault="00BD2126" w:rsidP="00BD2126">
      <w:pPr>
        <w:rPr>
          <w:rFonts w:ascii="Cambria" w:hAnsi="Cambria"/>
          <w:b/>
          <w:sz w:val="24"/>
          <w:szCs w:val="24"/>
        </w:rPr>
      </w:pPr>
    </w:p>
    <w:p w14:paraId="7B7A97C8" w14:textId="77777777" w:rsidR="00BD2126" w:rsidRPr="00912650" w:rsidRDefault="00BD2126" w:rsidP="00BD2126">
      <w:pPr>
        <w:rPr>
          <w:rFonts w:ascii="Cambria" w:hAnsi="Cambria"/>
          <w:b/>
          <w:sz w:val="24"/>
          <w:szCs w:val="24"/>
        </w:rPr>
      </w:pPr>
    </w:p>
    <w:p w14:paraId="291DBC7C" w14:textId="77777777" w:rsidR="00BD2126" w:rsidRPr="00912650" w:rsidRDefault="00BD2126" w:rsidP="00BD2126">
      <w:pPr>
        <w:rPr>
          <w:rFonts w:ascii="Cambria" w:hAnsi="Cambria"/>
          <w:b/>
          <w:sz w:val="24"/>
          <w:szCs w:val="24"/>
        </w:rPr>
      </w:pPr>
      <w:r w:rsidRPr="00912650">
        <w:rPr>
          <w:rFonts w:ascii="Cambria" w:hAnsi="Cambria"/>
          <w:b/>
          <w:sz w:val="24"/>
          <w:szCs w:val="24"/>
        </w:rPr>
        <w:t>Potential External Factors</w:t>
      </w:r>
    </w:p>
    <w:p w14:paraId="74D49904" w14:textId="77777777" w:rsidR="00BD2126" w:rsidRPr="00912650" w:rsidRDefault="00BD2126" w:rsidP="00BD2126">
      <w:pPr>
        <w:rPr>
          <w:rFonts w:ascii="Cambria" w:hAnsi="Cambria"/>
          <w:b/>
          <w:sz w:val="24"/>
          <w:szCs w:val="24"/>
        </w:rPr>
      </w:pPr>
    </w:p>
    <w:p w14:paraId="1AFF2298" w14:textId="10FEBF1F" w:rsidR="00BD2126" w:rsidRPr="00912650" w:rsidRDefault="00BD2126" w:rsidP="00BD2126">
      <w:pPr>
        <w:rPr>
          <w:rFonts w:ascii="Cambria" w:hAnsi="Cambria"/>
          <w:sz w:val="24"/>
          <w:szCs w:val="24"/>
        </w:rPr>
      </w:pPr>
      <w:r w:rsidRPr="00912650">
        <w:rPr>
          <w:rFonts w:ascii="Cambria" w:hAnsi="Cambria"/>
          <w:sz w:val="24"/>
          <w:szCs w:val="24"/>
        </w:rPr>
        <w:tab/>
        <w:t xml:space="preserve">The MHAS cannot control the number of petitions for civil commitment filed, or the number of persons admitted to </w:t>
      </w:r>
      <w:r w:rsidR="00E51B9A">
        <w:rPr>
          <w:rFonts w:ascii="Cambria" w:hAnsi="Cambria"/>
          <w:sz w:val="24"/>
          <w:szCs w:val="24"/>
        </w:rPr>
        <w:t>behavioral</w:t>
      </w:r>
      <w:r w:rsidRPr="00912650">
        <w:rPr>
          <w:rFonts w:ascii="Cambria" w:hAnsi="Cambria"/>
          <w:sz w:val="24"/>
          <w:szCs w:val="24"/>
        </w:rPr>
        <w:t xml:space="preserve"> health treatment facilities each year requesting legal services.   However, the MHAS must provide legal representation to them all.  </w:t>
      </w:r>
    </w:p>
    <w:p w14:paraId="48DEE9AD" w14:textId="77777777" w:rsidR="00BD2126" w:rsidRPr="00912650" w:rsidRDefault="00BD2126" w:rsidP="00BD2126">
      <w:pPr>
        <w:rPr>
          <w:rFonts w:ascii="Cambria" w:hAnsi="Cambria"/>
          <w:sz w:val="24"/>
          <w:szCs w:val="24"/>
        </w:rPr>
      </w:pPr>
    </w:p>
    <w:p w14:paraId="2AB75E20" w14:textId="1D583AD5" w:rsidR="00BD2126" w:rsidRPr="00912650" w:rsidRDefault="00BD2126" w:rsidP="00BD2126">
      <w:pPr>
        <w:rPr>
          <w:rFonts w:ascii="Cambria" w:hAnsi="Cambria"/>
          <w:sz w:val="24"/>
          <w:szCs w:val="24"/>
        </w:rPr>
      </w:pPr>
      <w:r w:rsidRPr="00912650">
        <w:rPr>
          <w:rFonts w:ascii="Cambria" w:hAnsi="Cambria"/>
          <w:sz w:val="24"/>
          <w:szCs w:val="24"/>
        </w:rPr>
        <w:tab/>
        <w:t xml:space="preserve"> The MHAS also cannot control the number of children who need representation in child in need of care (CINC) proceedings.  MHAS</w:t>
      </w:r>
      <w:r w:rsidR="00AA5E08">
        <w:rPr>
          <w:rFonts w:ascii="Cambria" w:hAnsi="Cambria"/>
          <w:sz w:val="24"/>
          <w:szCs w:val="24"/>
        </w:rPr>
        <w:t>/</w:t>
      </w:r>
      <w:r w:rsidRPr="00912650">
        <w:rPr>
          <w:rFonts w:ascii="Cambria" w:hAnsi="Cambria"/>
          <w:sz w:val="24"/>
          <w:szCs w:val="24"/>
        </w:rPr>
        <w:t>CAP is appointed to all CINC cases in the 1</w:t>
      </w:r>
      <w:r w:rsidR="00D55E61">
        <w:rPr>
          <w:rFonts w:ascii="Cambria" w:hAnsi="Cambria"/>
          <w:sz w:val="24"/>
          <w:szCs w:val="24"/>
        </w:rPr>
        <w:t>9</w:t>
      </w:r>
      <w:r w:rsidRPr="00912650">
        <w:rPr>
          <w:rFonts w:ascii="Cambria" w:hAnsi="Cambria"/>
          <w:sz w:val="24"/>
          <w:szCs w:val="24"/>
        </w:rPr>
        <w:t xml:space="preserve"> parishes where the program is operating; this equals </w:t>
      </w:r>
      <w:r w:rsidR="009D67AE">
        <w:rPr>
          <w:rFonts w:ascii="Cambria" w:hAnsi="Cambria"/>
          <w:sz w:val="24"/>
          <w:szCs w:val="24"/>
        </w:rPr>
        <w:t>over 25</w:t>
      </w:r>
      <w:r w:rsidRPr="00912650">
        <w:rPr>
          <w:rFonts w:ascii="Cambria" w:hAnsi="Cambria"/>
          <w:sz w:val="24"/>
          <w:szCs w:val="24"/>
        </w:rPr>
        <w:t xml:space="preserve">00 children as of </w:t>
      </w:r>
      <w:r w:rsidR="009D67AE">
        <w:rPr>
          <w:rFonts w:ascii="Cambria" w:hAnsi="Cambria"/>
          <w:sz w:val="24"/>
          <w:szCs w:val="24"/>
        </w:rPr>
        <w:t>June 30, 2018</w:t>
      </w:r>
      <w:r w:rsidRPr="00912650">
        <w:rPr>
          <w:rFonts w:ascii="Cambria" w:hAnsi="Cambria"/>
          <w:sz w:val="24"/>
          <w:szCs w:val="24"/>
        </w:rPr>
        <w:t xml:space="preserve">. </w:t>
      </w:r>
    </w:p>
    <w:p w14:paraId="57A2C804" w14:textId="77777777" w:rsidR="00BD2126" w:rsidRDefault="00BD2126" w:rsidP="00BD2126">
      <w:pPr>
        <w:rPr>
          <w:rFonts w:ascii="Cambria" w:hAnsi="Cambria"/>
          <w:sz w:val="24"/>
          <w:szCs w:val="24"/>
        </w:rPr>
      </w:pPr>
    </w:p>
    <w:p w14:paraId="1AE02BDB" w14:textId="77777777" w:rsidR="00BD2126" w:rsidRPr="00912650" w:rsidRDefault="00BD2126" w:rsidP="00BD2126">
      <w:pPr>
        <w:rPr>
          <w:rFonts w:ascii="Cambria" w:hAnsi="Cambria"/>
          <w:sz w:val="24"/>
          <w:szCs w:val="24"/>
        </w:rPr>
      </w:pPr>
    </w:p>
    <w:p w14:paraId="24FF2157"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Statutory Requirement or Other Authority for Goals </w:t>
      </w:r>
    </w:p>
    <w:p w14:paraId="6AAEC398" w14:textId="77777777" w:rsidR="00BD2126" w:rsidRPr="00912650" w:rsidRDefault="00BD2126" w:rsidP="00BD2126">
      <w:pPr>
        <w:rPr>
          <w:rFonts w:ascii="Cambria" w:hAnsi="Cambria"/>
          <w:sz w:val="24"/>
          <w:szCs w:val="24"/>
        </w:rPr>
      </w:pPr>
    </w:p>
    <w:p w14:paraId="4D9298E0" w14:textId="77777777" w:rsidR="00BD2126" w:rsidRPr="00912650" w:rsidRDefault="00BD2126" w:rsidP="00BD2126">
      <w:pPr>
        <w:rPr>
          <w:rFonts w:ascii="Cambria" w:hAnsi="Cambria"/>
          <w:sz w:val="24"/>
          <w:szCs w:val="24"/>
        </w:rPr>
      </w:pPr>
      <w:r w:rsidRPr="00912650">
        <w:rPr>
          <w:rFonts w:ascii="Cambria" w:hAnsi="Cambria"/>
          <w:sz w:val="24"/>
          <w:szCs w:val="24"/>
        </w:rPr>
        <w:tab/>
        <w:t xml:space="preserve">Goal # 1: La. R.S.  28:64(A)(2); 28:55(C); 28:53(C); 28:171(K&amp; L); La. Ch.C. Arts. 1404(13), 1405, 1409(K), 1442, 683(E), 781(D) and 809(C); federal court order in Brad G. v. Treen, C.A. #81-1094 (E.D. LA. 1981).    </w:t>
      </w:r>
    </w:p>
    <w:p w14:paraId="0BFFB07B" w14:textId="77777777" w:rsidR="00BD2126" w:rsidRPr="00912650" w:rsidRDefault="00BD2126" w:rsidP="00BD2126">
      <w:pPr>
        <w:rPr>
          <w:rFonts w:ascii="Cambria" w:hAnsi="Cambria"/>
          <w:sz w:val="24"/>
          <w:szCs w:val="24"/>
        </w:rPr>
      </w:pPr>
      <w:r w:rsidRPr="00912650">
        <w:rPr>
          <w:rFonts w:ascii="Cambria" w:hAnsi="Cambria"/>
          <w:sz w:val="24"/>
          <w:szCs w:val="24"/>
        </w:rPr>
        <w:tab/>
        <w:t xml:space="preserve">Goal #2: La. R.S.  28:2(13); La. Ch.C. Arts. 683(E), 781(D), 809(C), 832, 1404(13), 1405, 1409(K), 1442.  </w:t>
      </w:r>
    </w:p>
    <w:p w14:paraId="6B220FC2" w14:textId="496BFE4D" w:rsidR="00BD2126" w:rsidRPr="00912650" w:rsidRDefault="00BD2126" w:rsidP="00BD2126">
      <w:pPr>
        <w:rPr>
          <w:rFonts w:ascii="Cambria" w:hAnsi="Cambria"/>
          <w:sz w:val="24"/>
          <w:szCs w:val="24"/>
        </w:rPr>
      </w:pPr>
      <w:r w:rsidRPr="00912650">
        <w:rPr>
          <w:rFonts w:ascii="Cambria" w:hAnsi="Cambria"/>
          <w:sz w:val="24"/>
          <w:szCs w:val="24"/>
        </w:rPr>
        <w:tab/>
        <w:t>Goal #3: La Ch.C. Arts. 557, et seq.; 607; 1405.01</w:t>
      </w:r>
    </w:p>
    <w:p w14:paraId="14C384B5" w14:textId="77777777" w:rsidR="00BD2126" w:rsidRDefault="00BD2126" w:rsidP="00BD2126">
      <w:pPr>
        <w:rPr>
          <w:rFonts w:ascii="Cambria" w:hAnsi="Cambria"/>
          <w:b/>
          <w:sz w:val="24"/>
          <w:szCs w:val="24"/>
        </w:rPr>
      </w:pPr>
    </w:p>
    <w:p w14:paraId="2BC6D7B7" w14:textId="77777777" w:rsidR="00BD2126" w:rsidRPr="00912650" w:rsidRDefault="00BD2126" w:rsidP="00BD2126">
      <w:pPr>
        <w:rPr>
          <w:rFonts w:ascii="Cambria" w:hAnsi="Cambria"/>
          <w:b/>
          <w:sz w:val="24"/>
          <w:szCs w:val="24"/>
        </w:rPr>
      </w:pPr>
    </w:p>
    <w:p w14:paraId="064E57A8"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Program Evaluation Description Used for Objectives and Strategies </w:t>
      </w:r>
    </w:p>
    <w:p w14:paraId="06858926" w14:textId="77777777" w:rsidR="00BD2126" w:rsidRPr="00912650" w:rsidRDefault="00BD2126" w:rsidP="00BD2126">
      <w:pPr>
        <w:rPr>
          <w:rFonts w:ascii="Cambria" w:hAnsi="Cambria"/>
          <w:sz w:val="24"/>
          <w:szCs w:val="24"/>
        </w:rPr>
      </w:pPr>
    </w:p>
    <w:p w14:paraId="4BEB245C" w14:textId="77777777" w:rsidR="00BD2126" w:rsidRPr="00912650" w:rsidRDefault="00BD2126" w:rsidP="00BD2126">
      <w:pPr>
        <w:rPr>
          <w:rFonts w:ascii="Cambria" w:hAnsi="Cambria"/>
          <w:sz w:val="24"/>
          <w:szCs w:val="24"/>
        </w:rPr>
      </w:pPr>
      <w:r w:rsidRPr="00912650">
        <w:rPr>
          <w:rFonts w:ascii="Cambria" w:hAnsi="Cambria"/>
          <w:sz w:val="24"/>
          <w:szCs w:val="24"/>
        </w:rPr>
        <w:tab/>
        <w:t xml:space="preserve">The MHAS operational plan sets performance indicators for each aspect of the Agency’s responsibilities.  Data is collected from staff attorneys on a continuing basis to determine whether the indicators are being achieved.  </w:t>
      </w:r>
    </w:p>
    <w:p w14:paraId="16DEC80C" w14:textId="77777777" w:rsidR="00BD2126" w:rsidRPr="00912650" w:rsidRDefault="00BD2126" w:rsidP="00BD2126">
      <w:pPr>
        <w:rPr>
          <w:rFonts w:ascii="Cambria" w:hAnsi="Cambria"/>
          <w:sz w:val="24"/>
          <w:szCs w:val="24"/>
        </w:rPr>
      </w:pPr>
    </w:p>
    <w:p w14:paraId="7BAD3A0A" w14:textId="043AF862" w:rsidR="00BD2126" w:rsidRPr="00912650" w:rsidRDefault="00BD2126" w:rsidP="00BD2126">
      <w:pPr>
        <w:ind w:firstLine="720"/>
        <w:rPr>
          <w:rFonts w:ascii="Cambria" w:hAnsi="Cambria"/>
          <w:sz w:val="24"/>
          <w:szCs w:val="24"/>
        </w:rPr>
      </w:pPr>
      <w:r w:rsidRPr="00912650">
        <w:rPr>
          <w:rFonts w:ascii="Cambria" w:hAnsi="Cambria"/>
          <w:sz w:val="24"/>
          <w:szCs w:val="24"/>
        </w:rPr>
        <w:t xml:space="preserve">MHAS staff attorneys participate in staff meetings and trainings to review strategic plan goals and objectives included in their individual job responsibilities. </w:t>
      </w:r>
    </w:p>
    <w:p w14:paraId="3F988EFD" w14:textId="77777777" w:rsidR="00BD2126" w:rsidRDefault="00BD2126" w:rsidP="00BD2126">
      <w:pPr>
        <w:rPr>
          <w:rFonts w:ascii="Cambria" w:hAnsi="Cambria"/>
          <w:b/>
          <w:sz w:val="24"/>
          <w:szCs w:val="24"/>
        </w:rPr>
      </w:pPr>
    </w:p>
    <w:p w14:paraId="5AB25567" w14:textId="77777777" w:rsidR="00BD2126" w:rsidRPr="00912650" w:rsidRDefault="00BD2126" w:rsidP="00BD2126">
      <w:pPr>
        <w:rPr>
          <w:rFonts w:ascii="Cambria" w:hAnsi="Cambria"/>
          <w:b/>
          <w:sz w:val="24"/>
          <w:szCs w:val="24"/>
        </w:rPr>
      </w:pPr>
    </w:p>
    <w:p w14:paraId="068333ED" w14:textId="77777777" w:rsidR="00BD2126" w:rsidRPr="00912650" w:rsidRDefault="00BD2126" w:rsidP="00BD2126">
      <w:pPr>
        <w:rPr>
          <w:rFonts w:ascii="Cambria" w:hAnsi="Cambria"/>
          <w:b/>
          <w:sz w:val="24"/>
          <w:szCs w:val="24"/>
        </w:rPr>
      </w:pPr>
      <w:r w:rsidRPr="00912650">
        <w:rPr>
          <w:rFonts w:ascii="Cambria" w:hAnsi="Cambria"/>
          <w:b/>
          <w:sz w:val="24"/>
          <w:szCs w:val="24"/>
        </w:rPr>
        <w:t>Primary Persons Benefiting from Each Objective</w:t>
      </w:r>
    </w:p>
    <w:p w14:paraId="726BC6F6" w14:textId="77777777" w:rsidR="00BD2126" w:rsidRPr="00912650" w:rsidRDefault="00BD2126" w:rsidP="00BD2126">
      <w:pPr>
        <w:rPr>
          <w:rFonts w:ascii="Cambria" w:hAnsi="Cambria"/>
          <w:sz w:val="24"/>
          <w:szCs w:val="24"/>
        </w:rPr>
      </w:pPr>
    </w:p>
    <w:p w14:paraId="2BBCD097" w14:textId="4E3012B3" w:rsidR="00BD2126" w:rsidRPr="00912650" w:rsidRDefault="00BD2126" w:rsidP="00BD2126">
      <w:pPr>
        <w:rPr>
          <w:rFonts w:ascii="Cambria" w:hAnsi="Cambria"/>
          <w:sz w:val="24"/>
          <w:szCs w:val="24"/>
        </w:rPr>
      </w:pPr>
      <w:r w:rsidRPr="00912650">
        <w:rPr>
          <w:rFonts w:ascii="Cambria" w:hAnsi="Cambria"/>
          <w:sz w:val="24"/>
          <w:szCs w:val="24"/>
        </w:rPr>
        <w:tab/>
        <w:t xml:space="preserve">The persons benefiting from objectives contained in goals 1 and 2 are adults and children with </w:t>
      </w:r>
      <w:r w:rsidR="000008FA">
        <w:rPr>
          <w:rFonts w:ascii="Cambria" w:hAnsi="Cambria"/>
          <w:sz w:val="24"/>
          <w:szCs w:val="24"/>
        </w:rPr>
        <w:t>behavioral health issues</w:t>
      </w:r>
      <w:r w:rsidRPr="00912650">
        <w:rPr>
          <w:rFonts w:ascii="Cambria" w:hAnsi="Cambria"/>
          <w:sz w:val="24"/>
          <w:szCs w:val="24"/>
        </w:rPr>
        <w:t xml:space="preserve">, and the persons benefiting from the objective in goal 3 are children involved in abuse and neglect proceedings.  </w:t>
      </w:r>
    </w:p>
    <w:p w14:paraId="059B0933" w14:textId="77777777" w:rsidR="00BD2126" w:rsidRDefault="00BD2126" w:rsidP="00BD2126">
      <w:pPr>
        <w:rPr>
          <w:rFonts w:ascii="Cambria" w:hAnsi="Cambria"/>
          <w:b/>
          <w:sz w:val="24"/>
          <w:szCs w:val="24"/>
        </w:rPr>
      </w:pPr>
    </w:p>
    <w:p w14:paraId="27BCA2ED" w14:textId="77777777" w:rsidR="00BD2126" w:rsidRDefault="00BD2126" w:rsidP="00BD2126">
      <w:pPr>
        <w:rPr>
          <w:rFonts w:ascii="Cambria" w:hAnsi="Cambria"/>
          <w:b/>
          <w:sz w:val="24"/>
          <w:szCs w:val="24"/>
        </w:rPr>
      </w:pPr>
    </w:p>
    <w:p w14:paraId="0AC316D2" w14:textId="77777777" w:rsidR="00BD2126" w:rsidRPr="00912650" w:rsidRDefault="00BD2126" w:rsidP="00BD2126">
      <w:pPr>
        <w:rPr>
          <w:rFonts w:ascii="Cambria" w:hAnsi="Cambria"/>
          <w:b/>
          <w:sz w:val="24"/>
          <w:szCs w:val="24"/>
        </w:rPr>
      </w:pPr>
      <w:r w:rsidRPr="00912650">
        <w:rPr>
          <w:rFonts w:ascii="Cambria" w:hAnsi="Cambria"/>
          <w:b/>
          <w:sz w:val="24"/>
          <w:szCs w:val="24"/>
        </w:rPr>
        <w:t>Duplication of Effort among Programs</w:t>
      </w:r>
    </w:p>
    <w:p w14:paraId="794F3D05" w14:textId="77777777" w:rsidR="00BD2126" w:rsidRPr="00912650" w:rsidRDefault="00BD2126" w:rsidP="00BD2126">
      <w:pPr>
        <w:rPr>
          <w:rFonts w:ascii="Cambria" w:hAnsi="Cambria"/>
          <w:b/>
          <w:sz w:val="24"/>
          <w:szCs w:val="24"/>
        </w:rPr>
      </w:pPr>
    </w:p>
    <w:p w14:paraId="6FE4D4A3" w14:textId="59EDC68E" w:rsidR="00BD2126" w:rsidRPr="00912650" w:rsidRDefault="00BD2126" w:rsidP="00BD2126">
      <w:pPr>
        <w:rPr>
          <w:rFonts w:ascii="Cambria" w:hAnsi="Cambria"/>
          <w:sz w:val="24"/>
          <w:szCs w:val="24"/>
        </w:rPr>
      </w:pPr>
      <w:r w:rsidRPr="00912650">
        <w:rPr>
          <w:rFonts w:ascii="Cambria" w:hAnsi="Cambria"/>
          <w:sz w:val="24"/>
          <w:szCs w:val="24"/>
        </w:rPr>
        <w:tab/>
        <w:t xml:space="preserve">The MHAS is the only agency charged with the responsibilities of providing legal representation for persons involuntarily confined in </w:t>
      </w:r>
      <w:r w:rsidR="000008FA">
        <w:rPr>
          <w:rFonts w:ascii="Cambria" w:hAnsi="Cambria"/>
          <w:sz w:val="24"/>
          <w:szCs w:val="24"/>
        </w:rPr>
        <w:t>behaviora</w:t>
      </w:r>
      <w:r w:rsidRPr="00912650">
        <w:rPr>
          <w:rFonts w:ascii="Cambria" w:hAnsi="Cambria"/>
          <w:sz w:val="24"/>
          <w:szCs w:val="24"/>
        </w:rPr>
        <w:t xml:space="preserve">l health treatment facilities.  </w:t>
      </w:r>
    </w:p>
    <w:p w14:paraId="38BE59BE" w14:textId="77777777" w:rsidR="00BD2126" w:rsidRPr="00912650" w:rsidRDefault="00BD2126" w:rsidP="00BD2126">
      <w:pPr>
        <w:rPr>
          <w:rFonts w:ascii="Cambria" w:hAnsi="Cambria"/>
          <w:sz w:val="24"/>
          <w:szCs w:val="24"/>
        </w:rPr>
      </w:pPr>
    </w:p>
    <w:p w14:paraId="7985907B" w14:textId="509D4ACB" w:rsidR="00BD2126" w:rsidRPr="00912650" w:rsidRDefault="00BD2126" w:rsidP="00BD2126">
      <w:pPr>
        <w:ind w:firstLine="720"/>
        <w:rPr>
          <w:rFonts w:ascii="Cambria" w:hAnsi="Cambria"/>
          <w:sz w:val="24"/>
          <w:szCs w:val="24"/>
        </w:rPr>
      </w:pPr>
      <w:r w:rsidRPr="00912650">
        <w:rPr>
          <w:rFonts w:ascii="Cambria" w:hAnsi="Cambria"/>
          <w:sz w:val="24"/>
          <w:szCs w:val="24"/>
        </w:rPr>
        <w:t>The Child Advocacy Program within MHAS is the only state program charged with representing children in abuse and neglect proceedings in the 1</w:t>
      </w:r>
      <w:r w:rsidR="000008FA">
        <w:rPr>
          <w:rFonts w:ascii="Cambria" w:hAnsi="Cambria"/>
          <w:sz w:val="24"/>
          <w:szCs w:val="24"/>
        </w:rPr>
        <w:t>9</w:t>
      </w:r>
      <w:r w:rsidRPr="00912650">
        <w:rPr>
          <w:rFonts w:ascii="Cambria" w:hAnsi="Cambria"/>
          <w:sz w:val="24"/>
          <w:szCs w:val="24"/>
        </w:rPr>
        <w:t xml:space="preserve"> parishes in which it operates.  </w:t>
      </w:r>
    </w:p>
    <w:p w14:paraId="1404C34F" w14:textId="77777777" w:rsidR="00BD2126" w:rsidRPr="00912650" w:rsidRDefault="00BD2126" w:rsidP="00BD2126">
      <w:pPr>
        <w:ind w:left="720"/>
        <w:rPr>
          <w:rFonts w:ascii="Cambria" w:hAnsi="Cambria"/>
          <w:b/>
          <w:sz w:val="24"/>
          <w:szCs w:val="24"/>
        </w:rPr>
      </w:pPr>
    </w:p>
    <w:p w14:paraId="15C574A9" w14:textId="77777777" w:rsidR="00BD2126" w:rsidRDefault="00BD2126" w:rsidP="00BD2126">
      <w:pPr>
        <w:rPr>
          <w:rFonts w:ascii="Cambria" w:hAnsi="Cambria"/>
          <w:b/>
          <w:sz w:val="24"/>
          <w:szCs w:val="24"/>
        </w:rPr>
      </w:pPr>
    </w:p>
    <w:p w14:paraId="53192B65" w14:textId="77777777" w:rsidR="00BD2126" w:rsidRPr="00912650" w:rsidRDefault="00BD2126" w:rsidP="00BD2126">
      <w:pPr>
        <w:rPr>
          <w:rFonts w:ascii="Cambria" w:hAnsi="Cambria"/>
          <w:b/>
          <w:sz w:val="24"/>
          <w:szCs w:val="24"/>
        </w:rPr>
      </w:pPr>
      <w:r w:rsidRPr="00912650">
        <w:rPr>
          <w:rFonts w:ascii="Cambria" w:hAnsi="Cambria"/>
          <w:b/>
          <w:sz w:val="24"/>
          <w:szCs w:val="24"/>
        </w:rPr>
        <w:t>Policies Beneficial to Women and Children</w:t>
      </w:r>
    </w:p>
    <w:p w14:paraId="07A29DC8" w14:textId="77777777" w:rsidR="00BD2126" w:rsidRPr="00912650" w:rsidRDefault="00BD2126" w:rsidP="00BD2126">
      <w:pPr>
        <w:rPr>
          <w:rFonts w:ascii="Cambria" w:hAnsi="Cambria"/>
          <w:sz w:val="24"/>
          <w:szCs w:val="24"/>
        </w:rPr>
      </w:pPr>
    </w:p>
    <w:p w14:paraId="048BBE34" w14:textId="77777777" w:rsidR="00BD2126" w:rsidRPr="00912650" w:rsidRDefault="00BD2126" w:rsidP="00BD2126">
      <w:pPr>
        <w:rPr>
          <w:rFonts w:ascii="Cambria" w:hAnsi="Cambria"/>
          <w:sz w:val="24"/>
          <w:szCs w:val="24"/>
        </w:rPr>
      </w:pPr>
      <w:r w:rsidRPr="00912650">
        <w:rPr>
          <w:rFonts w:ascii="Cambria" w:hAnsi="Cambria"/>
          <w:sz w:val="24"/>
          <w:szCs w:val="24"/>
        </w:rPr>
        <w:tab/>
        <w:t>The MHAS follows the requirements of Family Medical Leave Act and other laws prohibiting discrimination on the basis of gender.  In addition, flexible time is an option for employees, with supervisory approval, to allow an employee to attend to responsibilities of caring for home or family.</w:t>
      </w:r>
    </w:p>
    <w:p w14:paraId="000C7B61" w14:textId="77777777" w:rsidR="00BD2126" w:rsidRPr="00912650" w:rsidRDefault="00BD2126" w:rsidP="00BD2126">
      <w:pPr>
        <w:rPr>
          <w:rFonts w:ascii="Cambria" w:hAnsi="Cambria"/>
          <w:sz w:val="24"/>
          <w:szCs w:val="24"/>
        </w:rPr>
      </w:pPr>
    </w:p>
    <w:p w14:paraId="79E5EB56" w14:textId="77777777" w:rsidR="00BD2126" w:rsidRPr="00912650" w:rsidRDefault="00BD2126" w:rsidP="00BD2126">
      <w:pPr>
        <w:rPr>
          <w:rFonts w:ascii="Cambria" w:hAnsi="Cambria"/>
          <w:sz w:val="24"/>
          <w:szCs w:val="24"/>
        </w:rPr>
      </w:pPr>
      <w:r w:rsidRPr="00912650">
        <w:rPr>
          <w:rFonts w:ascii="Cambria" w:hAnsi="Cambria"/>
          <w:sz w:val="24"/>
          <w:szCs w:val="24"/>
        </w:rPr>
        <w:tab/>
        <w:t xml:space="preserve">All MHAS objectives are directly beneficial to children, women and families. </w:t>
      </w:r>
    </w:p>
    <w:p w14:paraId="04823DCE" w14:textId="77777777" w:rsidR="00BD2126" w:rsidRPr="00912650" w:rsidRDefault="00BD2126" w:rsidP="00BD2126">
      <w:pPr>
        <w:rPr>
          <w:rFonts w:ascii="Cambria" w:hAnsi="Cambria"/>
          <w:sz w:val="24"/>
          <w:szCs w:val="24"/>
        </w:rPr>
      </w:pPr>
    </w:p>
    <w:p w14:paraId="1389B6D2" w14:textId="77777777" w:rsidR="00BD2126" w:rsidRPr="00912650" w:rsidRDefault="00BD2126" w:rsidP="00BD2126">
      <w:pPr>
        <w:ind w:left="720" w:hanging="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Advocacy efforts to divert juveniles from incarceration (Objective II.3) often include obtaining services for the parent to help the child stay at home, if possible.  </w:t>
      </w:r>
    </w:p>
    <w:p w14:paraId="2537457F" w14:textId="77777777" w:rsidR="00BD2126" w:rsidRPr="00912650" w:rsidRDefault="00BD2126" w:rsidP="00BD2126">
      <w:pPr>
        <w:ind w:left="720" w:hanging="720"/>
        <w:rPr>
          <w:rFonts w:ascii="Cambria" w:hAnsi="Cambria"/>
          <w:sz w:val="24"/>
          <w:szCs w:val="24"/>
        </w:rPr>
      </w:pPr>
    </w:p>
    <w:p w14:paraId="5471DD3F" w14:textId="77777777" w:rsidR="00BD2126" w:rsidRPr="00912650" w:rsidRDefault="00BD2126" w:rsidP="00BD2126">
      <w:pPr>
        <w:ind w:left="720" w:hanging="720"/>
        <w:rPr>
          <w:rFonts w:ascii="Cambria" w:hAnsi="Cambria"/>
          <w:sz w:val="24"/>
          <w:szCs w:val="24"/>
        </w:rPr>
      </w:pPr>
      <w:r w:rsidRPr="00912650">
        <w:rPr>
          <w:rFonts w:ascii="Cambria" w:hAnsi="Cambria"/>
          <w:sz w:val="24"/>
          <w:szCs w:val="24"/>
        </w:rPr>
        <w:t>•</w:t>
      </w:r>
      <w:r w:rsidRPr="00912650">
        <w:rPr>
          <w:rFonts w:ascii="Cambria" w:hAnsi="Cambria"/>
          <w:sz w:val="24"/>
          <w:szCs w:val="24"/>
        </w:rPr>
        <w:tab/>
        <w:t xml:space="preserve">Advocacy at Individualized Education Plan, Family Team Meetings and Interagency Service Coordination meetings (Objective III.1) often involves helping a woman obtain appropriate services for her child. </w:t>
      </w:r>
      <w:r w:rsidRPr="00912650">
        <w:rPr>
          <w:rFonts w:ascii="Cambria" w:hAnsi="Cambria"/>
          <w:sz w:val="24"/>
          <w:szCs w:val="24"/>
        </w:rPr>
        <w:tab/>
        <w:t xml:space="preserve">  </w:t>
      </w:r>
    </w:p>
    <w:p w14:paraId="2F4197FF" w14:textId="77777777" w:rsidR="00BD2126" w:rsidRPr="00912650" w:rsidRDefault="00BD2126" w:rsidP="00BD2126">
      <w:pPr>
        <w:ind w:left="720" w:hanging="720"/>
        <w:rPr>
          <w:rFonts w:ascii="Cambria" w:hAnsi="Cambria"/>
          <w:sz w:val="24"/>
          <w:szCs w:val="24"/>
        </w:rPr>
      </w:pPr>
    </w:p>
    <w:p w14:paraId="0270F0E0" w14:textId="77777777" w:rsidR="00BD2126" w:rsidRPr="00912650" w:rsidRDefault="00BD2126" w:rsidP="00BD2126">
      <w:pPr>
        <w:ind w:left="720" w:hanging="720"/>
        <w:rPr>
          <w:rFonts w:ascii="Cambria" w:hAnsi="Cambria"/>
          <w:sz w:val="24"/>
          <w:szCs w:val="24"/>
        </w:rPr>
      </w:pPr>
      <w:r w:rsidRPr="00912650">
        <w:rPr>
          <w:rFonts w:ascii="Cambria" w:hAnsi="Cambria"/>
          <w:sz w:val="24"/>
          <w:szCs w:val="24"/>
        </w:rPr>
        <w:t>•</w:t>
      </w:r>
      <w:r w:rsidRPr="00912650">
        <w:rPr>
          <w:rFonts w:ascii="Cambria" w:hAnsi="Cambria"/>
          <w:sz w:val="24"/>
          <w:szCs w:val="24"/>
        </w:rPr>
        <w:tab/>
        <w:t>Advocacy efforts to ensure that children are raised in safe, nurturing environments (Objective III.1).</w:t>
      </w:r>
    </w:p>
    <w:p w14:paraId="41D56FAE" w14:textId="77777777" w:rsidR="00BD2126" w:rsidRPr="00912650" w:rsidRDefault="00BD2126" w:rsidP="00BD2126">
      <w:pPr>
        <w:ind w:left="720" w:hanging="720"/>
        <w:rPr>
          <w:rFonts w:ascii="Cambria" w:hAnsi="Cambria"/>
          <w:sz w:val="24"/>
          <w:szCs w:val="24"/>
        </w:rPr>
      </w:pPr>
    </w:p>
    <w:p w14:paraId="342A49CB" w14:textId="77777777" w:rsidR="00BD2126" w:rsidRPr="00912650" w:rsidRDefault="00BD2126" w:rsidP="00BD2126">
      <w:pPr>
        <w:ind w:left="720" w:hanging="720"/>
        <w:rPr>
          <w:rFonts w:ascii="Cambria" w:hAnsi="Cambria"/>
          <w:sz w:val="24"/>
          <w:szCs w:val="24"/>
        </w:rPr>
      </w:pPr>
      <w:r w:rsidRPr="008818C0">
        <w:rPr>
          <w:rFonts w:ascii="Cambria" w:hAnsi="Cambria"/>
          <w:sz w:val="24"/>
          <w:szCs w:val="24"/>
        </w:rPr>
        <w:t>•</w:t>
      </w:r>
      <w:r w:rsidRPr="00912650">
        <w:rPr>
          <w:rFonts w:ascii="Cambria" w:hAnsi="Cambria"/>
          <w:sz w:val="24"/>
          <w:szCs w:val="24"/>
        </w:rPr>
        <w:tab/>
        <w:t xml:space="preserve">Advocacy efforts to ensure that treatment take place in the least restrictive, most medically appropriate and in closest proximity to home (Objective I.1). </w:t>
      </w:r>
    </w:p>
    <w:p w14:paraId="555DCA96" w14:textId="77777777" w:rsidR="00BD2126" w:rsidRPr="00912650" w:rsidRDefault="00BD2126" w:rsidP="00BD2126">
      <w:pPr>
        <w:ind w:left="720" w:hanging="720"/>
        <w:rPr>
          <w:rFonts w:ascii="Cambria" w:hAnsi="Cambria"/>
          <w:sz w:val="24"/>
          <w:szCs w:val="24"/>
        </w:rPr>
      </w:pPr>
    </w:p>
    <w:p w14:paraId="0A31AE2B" w14:textId="77777777" w:rsidR="00BD2126" w:rsidRPr="00912650" w:rsidRDefault="00BD2126" w:rsidP="00BD2126">
      <w:pPr>
        <w:rPr>
          <w:rFonts w:ascii="Cambria" w:hAnsi="Cambria"/>
          <w:sz w:val="24"/>
          <w:szCs w:val="24"/>
        </w:rPr>
      </w:pPr>
    </w:p>
    <w:p w14:paraId="2EF35AA6" w14:textId="06201020" w:rsidR="00BD2126" w:rsidRDefault="00BD2126" w:rsidP="00BD2126">
      <w:pPr>
        <w:rPr>
          <w:rFonts w:ascii="Cambria" w:hAnsi="Cambria"/>
          <w:sz w:val="24"/>
          <w:szCs w:val="24"/>
        </w:rPr>
      </w:pPr>
    </w:p>
    <w:p w14:paraId="17175639" w14:textId="2CA22193" w:rsidR="00834275" w:rsidRDefault="00834275" w:rsidP="00BD2126">
      <w:pPr>
        <w:rPr>
          <w:rFonts w:ascii="Cambria" w:hAnsi="Cambria"/>
          <w:sz w:val="24"/>
          <w:szCs w:val="24"/>
        </w:rPr>
      </w:pPr>
    </w:p>
    <w:p w14:paraId="62EECC8E" w14:textId="77777777" w:rsidR="00834275" w:rsidRDefault="00834275" w:rsidP="00BD2126">
      <w:pPr>
        <w:rPr>
          <w:rFonts w:ascii="Cambria" w:hAnsi="Cambria"/>
          <w:sz w:val="24"/>
          <w:szCs w:val="24"/>
        </w:rPr>
      </w:pPr>
    </w:p>
    <w:p w14:paraId="2D0445E0" w14:textId="77777777" w:rsidR="000008FA" w:rsidRPr="00912650" w:rsidRDefault="000008FA" w:rsidP="00BD2126">
      <w:pPr>
        <w:rPr>
          <w:rFonts w:ascii="Cambria" w:hAnsi="Cambria"/>
          <w:sz w:val="24"/>
          <w:szCs w:val="24"/>
        </w:rPr>
      </w:pPr>
    </w:p>
    <w:p w14:paraId="48E96088" w14:textId="77777777" w:rsidR="00BD2126" w:rsidRDefault="00BD2126" w:rsidP="00BD2126">
      <w:pPr>
        <w:jc w:val="center"/>
        <w:rPr>
          <w:rFonts w:ascii="Cambria" w:hAnsi="Cambria"/>
          <w:b/>
          <w:sz w:val="24"/>
          <w:szCs w:val="24"/>
        </w:rPr>
      </w:pPr>
    </w:p>
    <w:p w14:paraId="3C290D29"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lastRenderedPageBreak/>
        <w:t>Links to Vision 2020</w:t>
      </w:r>
    </w:p>
    <w:p w14:paraId="0DEAA9E0" w14:textId="77777777" w:rsidR="00BD2126" w:rsidRPr="00912650" w:rsidRDefault="00BD2126" w:rsidP="00BD2126">
      <w:pPr>
        <w:rPr>
          <w:rFonts w:ascii="Cambria" w:hAnsi="Cambria"/>
          <w:sz w:val="24"/>
          <w:szCs w:val="24"/>
        </w:rPr>
      </w:pPr>
    </w:p>
    <w:p w14:paraId="7E83B0E4" w14:textId="4F14DC03" w:rsidR="00BD2126" w:rsidRPr="00912650" w:rsidRDefault="00BD2126" w:rsidP="00BD2126">
      <w:pPr>
        <w:rPr>
          <w:rFonts w:ascii="Cambria" w:hAnsi="Cambria"/>
          <w:sz w:val="24"/>
          <w:szCs w:val="24"/>
        </w:rPr>
      </w:pPr>
      <w:r w:rsidRPr="00912650">
        <w:rPr>
          <w:rFonts w:ascii="Cambria" w:hAnsi="Cambria"/>
          <w:sz w:val="24"/>
          <w:szCs w:val="24"/>
        </w:rPr>
        <w:tab/>
        <w:t xml:space="preserve">Goal One, Objective 1.2 of Vision 2020 is “To improve the reading and math skills of every student by high school graduation.”  MHAS advocacy efforts (Objective II.3.) help children with </w:t>
      </w:r>
      <w:r w:rsidR="000008FA">
        <w:rPr>
          <w:rFonts w:ascii="Cambria" w:hAnsi="Cambria"/>
          <w:sz w:val="24"/>
          <w:szCs w:val="24"/>
        </w:rPr>
        <w:t>behavioral health issues</w:t>
      </w:r>
      <w:r w:rsidRPr="00912650">
        <w:rPr>
          <w:rFonts w:ascii="Cambria" w:hAnsi="Cambria"/>
          <w:sz w:val="24"/>
          <w:szCs w:val="24"/>
        </w:rPr>
        <w:t xml:space="preserve"> stay in school and get an appropriate education.  Similarly, the child advocacy aspect of MHAS (Objective III.1.) seeks the most stable, safe home environment for children in child protection cases and </w:t>
      </w:r>
      <w:r w:rsidR="000008FA">
        <w:rPr>
          <w:rFonts w:ascii="Cambria" w:hAnsi="Cambria"/>
          <w:sz w:val="24"/>
          <w:szCs w:val="24"/>
        </w:rPr>
        <w:t xml:space="preserve">seeks </w:t>
      </w:r>
      <w:r w:rsidRPr="00912650">
        <w:rPr>
          <w:rFonts w:ascii="Cambria" w:hAnsi="Cambria"/>
          <w:sz w:val="24"/>
          <w:szCs w:val="24"/>
        </w:rPr>
        <w:t>to keep them in their home school even when removed from home.  Children with home environments such as these tend to stay in school and have greater graduation rates.</w:t>
      </w:r>
    </w:p>
    <w:p w14:paraId="1D2615B7" w14:textId="77777777" w:rsidR="00BD2126" w:rsidRPr="00912650" w:rsidRDefault="00BD2126" w:rsidP="00BD2126">
      <w:pPr>
        <w:rPr>
          <w:rFonts w:ascii="Cambria" w:hAnsi="Cambria"/>
          <w:sz w:val="24"/>
          <w:szCs w:val="24"/>
        </w:rPr>
      </w:pPr>
    </w:p>
    <w:p w14:paraId="591BBCC2" w14:textId="4BF70CC2" w:rsidR="00BD2126" w:rsidRPr="00912650" w:rsidRDefault="00BD2126" w:rsidP="00BD2126">
      <w:pPr>
        <w:ind w:firstLine="720"/>
        <w:rPr>
          <w:rFonts w:ascii="Cambria" w:hAnsi="Cambria"/>
          <w:sz w:val="24"/>
          <w:szCs w:val="24"/>
        </w:rPr>
      </w:pPr>
      <w:r w:rsidRPr="00912650">
        <w:rPr>
          <w:rFonts w:ascii="Cambria" w:hAnsi="Cambria"/>
          <w:sz w:val="24"/>
          <w:szCs w:val="24"/>
        </w:rPr>
        <w:t xml:space="preserve">Goal Three, Objective 3.7 of Vision 2020 is “To improve the quality of life of Louisiana's children.”  Though not directly addressed in Vision 2020, for too long Louisiana has had a history of incarcerating juveniles with </w:t>
      </w:r>
      <w:r w:rsidR="000008FA">
        <w:rPr>
          <w:rFonts w:ascii="Cambria" w:hAnsi="Cambria"/>
          <w:sz w:val="24"/>
          <w:szCs w:val="24"/>
        </w:rPr>
        <w:t>behavioral health issues</w:t>
      </w:r>
      <w:r w:rsidRPr="00912650">
        <w:rPr>
          <w:rFonts w:ascii="Cambria" w:hAnsi="Cambria"/>
          <w:sz w:val="24"/>
          <w:szCs w:val="24"/>
        </w:rPr>
        <w:t xml:space="preserve"> unnecessarily, at huge taxpayer expense and with extremely high rates of recidivism.   MHAS objectives to divert juveniles from unnecessary incarceration (Objective II.3) help Louisiana achieve better results </w:t>
      </w:r>
      <w:r w:rsidR="000008FA">
        <w:rPr>
          <w:rFonts w:ascii="Cambria" w:hAnsi="Cambria"/>
          <w:sz w:val="24"/>
          <w:szCs w:val="24"/>
        </w:rPr>
        <w:t xml:space="preserve">for them </w:t>
      </w:r>
      <w:r w:rsidRPr="00912650">
        <w:rPr>
          <w:rFonts w:ascii="Cambria" w:hAnsi="Cambria"/>
          <w:sz w:val="24"/>
          <w:szCs w:val="24"/>
        </w:rPr>
        <w:t xml:space="preserve">with less expense.    </w:t>
      </w:r>
      <w:r w:rsidR="000008FA">
        <w:rPr>
          <w:rFonts w:ascii="Cambria" w:hAnsi="Cambria"/>
          <w:sz w:val="24"/>
          <w:szCs w:val="24"/>
        </w:rPr>
        <w:t>Finally</w:t>
      </w:r>
      <w:r w:rsidRPr="00912650">
        <w:rPr>
          <w:rFonts w:ascii="Cambria" w:hAnsi="Cambria"/>
          <w:sz w:val="24"/>
          <w:szCs w:val="24"/>
        </w:rPr>
        <w:t xml:space="preserve">, the mission of the CAP is to represent children in abuse and neglect proceedings and to advocate for the safest environment possible for these children to be raised in. </w:t>
      </w:r>
    </w:p>
    <w:p w14:paraId="18254FEC" w14:textId="77777777" w:rsidR="00BD2126" w:rsidRPr="00405956" w:rsidRDefault="00BD2126" w:rsidP="00BD2126">
      <w:pPr>
        <w:ind w:firstLine="720"/>
        <w:jc w:val="center"/>
        <w:rPr>
          <w:rFonts w:ascii="Cambria" w:hAnsi="Cambria"/>
          <w:sz w:val="22"/>
          <w:szCs w:val="22"/>
        </w:rPr>
      </w:pPr>
      <w:r w:rsidRPr="00912650">
        <w:rPr>
          <w:rFonts w:ascii="Cambria" w:hAnsi="Cambria"/>
          <w:sz w:val="24"/>
          <w:szCs w:val="24"/>
        </w:rPr>
        <w:br w:type="page"/>
      </w:r>
      <w:r w:rsidRPr="00405956">
        <w:rPr>
          <w:rFonts w:ascii="Cambria" w:hAnsi="Cambria"/>
          <w:b/>
          <w:sz w:val="22"/>
          <w:szCs w:val="22"/>
        </w:rPr>
        <w:lastRenderedPageBreak/>
        <w:t>P</w:t>
      </w:r>
      <w:r w:rsidRPr="00912650">
        <w:rPr>
          <w:rFonts w:ascii="Cambria" w:hAnsi="Cambria"/>
          <w:b/>
          <w:sz w:val="24"/>
          <w:szCs w:val="24"/>
        </w:rPr>
        <w:t>ERFORMANCE INDICATOR DOCUMENTATION</w:t>
      </w:r>
    </w:p>
    <w:p w14:paraId="6A77C45C" w14:textId="77777777" w:rsidR="00BD2126" w:rsidRDefault="00BD2126" w:rsidP="00BD2126">
      <w:pPr>
        <w:rPr>
          <w:rFonts w:ascii="Cambria" w:hAnsi="Cambria"/>
          <w:b/>
          <w:sz w:val="24"/>
          <w:szCs w:val="24"/>
        </w:rPr>
      </w:pPr>
    </w:p>
    <w:p w14:paraId="0FB4DD09"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28904D0E" w14:textId="77777777" w:rsidR="00BD2126" w:rsidRPr="00912650" w:rsidRDefault="00BD2126" w:rsidP="00BD2126">
      <w:pPr>
        <w:rPr>
          <w:rFonts w:ascii="Cambria" w:hAnsi="Cambria"/>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42E8E10F" w14:textId="77777777" w:rsidR="00BD2126" w:rsidRPr="00912650" w:rsidRDefault="00BD2126" w:rsidP="00BD2126">
      <w:pPr>
        <w:rPr>
          <w:rFonts w:ascii="Cambria" w:hAnsi="Cambria"/>
          <w:b/>
          <w:sz w:val="24"/>
          <w:szCs w:val="24"/>
        </w:rPr>
      </w:pPr>
    </w:p>
    <w:p w14:paraId="7B0EE785" w14:textId="1A177BF7" w:rsidR="00BD2126" w:rsidRPr="00912650" w:rsidRDefault="00BD2126" w:rsidP="00BD2126">
      <w:pPr>
        <w:rPr>
          <w:rFonts w:ascii="Cambria" w:hAnsi="Cambria"/>
          <w:b/>
          <w:sz w:val="24"/>
          <w:szCs w:val="24"/>
        </w:rPr>
      </w:pPr>
      <w:r w:rsidRPr="00912650">
        <w:rPr>
          <w:rFonts w:ascii="Cambria" w:hAnsi="Cambria"/>
          <w:b/>
          <w:sz w:val="24"/>
          <w:szCs w:val="24"/>
        </w:rPr>
        <w:t xml:space="preserve">Objective I.1:  </w:t>
      </w:r>
      <w:r w:rsidRPr="00912650">
        <w:rPr>
          <w:rFonts w:ascii="Cambria" w:hAnsi="Cambria"/>
          <w:sz w:val="24"/>
          <w:szCs w:val="24"/>
        </w:rPr>
        <w:t xml:space="preserve">The MHAS shall make available trained legal representation to every adult and juvenile patient in </w:t>
      </w:r>
      <w:r w:rsidR="005419A4">
        <w:rPr>
          <w:rFonts w:ascii="Cambria" w:hAnsi="Cambria"/>
          <w:sz w:val="24"/>
          <w:szCs w:val="24"/>
        </w:rPr>
        <w:t>behavioral</w:t>
      </w:r>
      <w:r w:rsidRPr="00912650">
        <w:rPr>
          <w:rFonts w:ascii="Cambria" w:hAnsi="Cambria"/>
          <w:sz w:val="24"/>
          <w:szCs w:val="24"/>
        </w:rPr>
        <w:t xml:space="preserve"> health treatment facilities in Louisiana at all stages of every civil commitment proceeding.</w:t>
      </w:r>
    </w:p>
    <w:p w14:paraId="05D4C8D0" w14:textId="77777777" w:rsidR="00BD2126" w:rsidRPr="0091265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2BA2CBFF" w14:textId="77777777" w:rsidTr="00B42C90">
        <w:trPr>
          <w:trHeight w:val="288"/>
        </w:trPr>
        <w:tc>
          <w:tcPr>
            <w:tcW w:w="1638" w:type="dxa"/>
            <w:shd w:val="clear" w:color="auto" w:fill="BFBFBF"/>
          </w:tcPr>
          <w:p w14:paraId="4F2891D4"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626F49AE"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626A85FB"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31C09C3B" w14:textId="77777777" w:rsidTr="00B42C90">
        <w:trPr>
          <w:trHeight w:val="161"/>
        </w:trPr>
        <w:tc>
          <w:tcPr>
            <w:tcW w:w="1638" w:type="dxa"/>
            <w:shd w:val="clear" w:color="auto" w:fill="F2F2F2"/>
          </w:tcPr>
          <w:p w14:paraId="1F78B900" w14:textId="77777777" w:rsidR="00BD2126" w:rsidRPr="00912650" w:rsidRDefault="00BD2126" w:rsidP="00B42C90">
            <w:pPr>
              <w:jc w:val="center"/>
              <w:rPr>
                <w:rFonts w:ascii="Cambria" w:hAnsi="Cambria"/>
                <w:b/>
                <w:sz w:val="24"/>
                <w:szCs w:val="24"/>
              </w:rPr>
            </w:pPr>
            <w:r w:rsidRPr="00912650">
              <w:rPr>
                <w:rFonts w:ascii="Cambria" w:hAnsi="Cambria"/>
                <w:b/>
                <w:bCs/>
                <w:sz w:val="24"/>
                <w:szCs w:val="24"/>
              </w:rPr>
              <w:t>91</w:t>
            </w:r>
          </w:p>
        </w:tc>
        <w:tc>
          <w:tcPr>
            <w:tcW w:w="2610" w:type="dxa"/>
            <w:shd w:val="clear" w:color="auto" w:fill="F2F2F2"/>
          </w:tcPr>
          <w:p w14:paraId="755DF3C9"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305E6E77" w14:textId="77777777" w:rsidR="00BD2126" w:rsidRPr="00912650" w:rsidRDefault="00BD2126" w:rsidP="00B42C90">
            <w:pPr>
              <w:rPr>
                <w:rFonts w:ascii="Cambria" w:hAnsi="Cambria"/>
                <w:b/>
                <w:sz w:val="24"/>
                <w:szCs w:val="24"/>
              </w:rPr>
            </w:pPr>
            <w:r w:rsidRPr="00912650">
              <w:rPr>
                <w:rFonts w:ascii="Cambria" w:hAnsi="Cambria"/>
                <w:b/>
                <w:sz w:val="24"/>
                <w:szCs w:val="24"/>
              </w:rPr>
              <w:t>Percentage of commitment cases where patient is discharged, diverted to less restrictive setting or committed short term</w:t>
            </w:r>
          </w:p>
        </w:tc>
      </w:tr>
    </w:tbl>
    <w:p w14:paraId="45364479"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D2126" w:rsidRPr="00912650" w14:paraId="4B0727B5" w14:textId="77777777" w:rsidTr="00B42C90">
        <w:trPr>
          <w:trHeight w:val="315"/>
        </w:trPr>
        <w:tc>
          <w:tcPr>
            <w:tcW w:w="491" w:type="dxa"/>
            <w:shd w:val="pct20" w:color="000000" w:fill="FFFFFF"/>
          </w:tcPr>
          <w:p w14:paraId="4DEDA2E8"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757" w:type="dxa"/>
            <w:shd w:val="pct20" w:color="000000" w:fill="FFFFFF"/>
          </w:tcPr>
          <w:p w14:paraId="308F8D07"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0E220ADB" w14:textId="77777777" w:rsidR="00BD2126" w:rsidRPr="00912650" w:rsidRDefault="00BD2126" w:rsidP="00B42C90">
            <w:pPr>
              <w:rPr>
                <w:rFonts w:ascii="Cambria" w:hAnsi="Cambria"/>
                <w:bCs/>
                <w:sz w:val="24"/>
                <w:szCs w:val="24"/>
              </w:rPr>
            </w:pPr>
            <w:r w:rsidRPr="00912650">
              <w:rPr>
                <w:rFonts w:ascii="Cambria" w:hAnsi="Cambria"/>
                <w:bCs/>
                <w:sz w:val="24"/>
                <w:szCs w:val="24"/>
              </w:rPr>
              <w:t>Outcome, Key</w:t>
            </w:r>
          </w:p>
        </w:tc>
      </w:tr>
      <w:tr w:rsidR="00BD2126" w:rsidRPr="00912650" w14:paraId="3B2D1E1C" w14:textId="77777777" w:rsidTr="00B42C90">
        <w:trPr>
          <w:trHeight w:val="1098"/>
        </w:trPr>
        <w:tc>
          <w:tcPr>
            <w:tcW w:w="491" w:type="dxa"/>
            <w:shd w:val="pct5" w:color="000000" w:fill="FFFFFF"/>
          </w:tcPr>
          <w:p w14:paraId="6C8B34C6"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757" w:type="dxa"/>
            <w:shd w:val="pct5" w:color="000000" w:fill="FFFFFF"/>
          </w:tcPr>
          <w:p w14:paraId="337490F5"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19E9D8C1" w14:textId="2AA0AF84" w:rsidR="00BD2126" w:rsidRPr="00912650" w:rsidRDefault="00BD2126" w:rsidP="00B42C90">
            <w:pPr>
              <w:rPr>
                <w:rFonts w:ascii="Cambria" w:hAnsi="Cambria"/>
                <w:sz w:val="24"/>
                <w:szCs w:val="24"/>
              </w:rPr>
            </w:pPr>
            <w:r w:rsidRPr="00912650">
              <w:rPr>
                <w:rFonts w:ascii="Cambria" w:hAnsi="Cambria"/>
                <w:sz w:val="24"/>
                <w:szCs w:val="24"/>
              </w:rPr>
              <w:t xml:space="preserve">These outcomes in commitment proceedings (discharge, commitment to a less restrictive setting and </w:t>
            </w:r>
            <w:r w:rsidR="008818C0" w:rsidRPr="00912650">
              <w:rPr>
                <w:rFonts w:ascii="Cambria" w:hAnsi="Cambria"/>
                <w:sz w:val="24"/>
                <w:szCs w:val="24"/>
              </w:rPr>
              <w:t>short-term</w:t>
            </w:r>
            <w:r w:rsidRPr="00912650">
              <w:rPr>
                <w:rFonts w:ascii="Cambria" w:hAnsi="Cambria"/>
                <w:sz w:val="24"/>
                <w:szCs w:val="24"/>
              </w:rPr>
              <w:t xml:space="preserve"> commitment) usually reflect the special expertise of MHAS attorneys in being able to achieve these results.</w:t>
            </w:r>
          </w:p>
        </w:tc>
      </w:tr>
      <w:tr w:rsidR="00BD2126" w:rsidRPr="00912650" w14:paraId="3BAB8314" w14:textId="77777777" w:rsidTr="00B42C90">
        <w:trPr>
          <w:trHeight w:val="315"/>
        </w:trPr>
        <w:tc>
          <w:tcPr>
            <w:tcW w:w="491" w:type="dxa"/>
            <w:shd w:val="pct20" w:color="000000" w:fill="FFFFFF"/>
          </w:tcPr>
          <w:p w14:paraId="4CE8E247"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757" w:type="dxa"/>
            <w:shd w:val="pct20" w:color="000000" w:fill="FFFFFF"/>
          </w:tcPr>
          <w:p w14:paraId="1D3D89EC"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5CE0EB30" w14:textId="77777777" w:rsidR="00BD2126" w:rsidRPr="00912650" w:rsidRDefault="00BD2126" w:rsidP="00B42C90">
            <w:pPr>
              <w:rPr>
                <w:rFonts w:ascii="Cambria" w:hAnsi="Cambria"/>
                <w:sz w:val="24"/>
                <w:szCs w:val="24"/>
              </w:rPr>
            </w:pPr>
            <w:r w:rsidRPr="00912650">
              <w:rPr>
                <w:rFonts w:ascii="Cambria" w:hAnsi="Cambria"/>
                <w:sz w:val="24"/>
                <w:szCs w:val="24"/>
              </w:rPr>
              <w:t>Used to help determine attorney caseload</w:t>
            </w:r>
          </w:p>
        </w:tc>
      </w:tr>
      <w:tr w:rsidR="00BD2126" w:rsidRPr="00912650" w14:paraId="755F1ADF" w14:textId="77777777" w:rsidTr="00B42C90">
        <w:trPr>
          <w:trHeight w:val="297"/>
        </w:trPr>
        <w:tc>
          <w:tcPr>
            <w:tcW w:w="491" w:type="dxa"/>
            <w:shd w:val="pct5" w:color="000000" w:fill="FFFFFF"/>
          </w:tcPr>
          <w:p w14:paraId="3DD06CA9"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757" w:type="dxa"/>
            <w:shd w:val="pct5" w:color="000000" w:fill="FFFFFF"/>
          </w:tcPr>
          <w:p w14:paraId="7FE5536D"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1BBE7A1B"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057E4D50" w14:textId="77777777" w:rsidTr="00B42C90">
        <w:trPr>
          <w:trHeight w:val="513"/>
        </w:trPr>
        <w:tc>
          <w:tcPr>
            <w:tcW w:w="491" w:type="dxa"/>
            <w:shd w:val="pct20" w:color="000000" w:fill="FFFFFF"/>
          </w:tcPr>
          <w:p w14:paraId="5C96DEA3"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757" w:type="dxa"/>
            <w:shd w:val="pct20" w:color="000000" w:fill="FFFFFF"/>
          </w:tcPr>
          <w:p w14:paraId="22E7F659"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37E273B9"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7367A1C3" w14:textId="77777777" w:rsidTr="00B42C90">
        <w:trPr>
          <w:trHeight w:val="477"/>
        </w:trPr>
        <w:tc>
          <w:tcPr>
            <w:tcW w:w="491" w:type="dxa"/>
            <w:shd w:val="pct5" w:color="000000" w:fill="FFFFFF"/>
          </w:tcPr>
          <w:p w14:paraId="5968A604"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757" w:type="dxa"/>
            <w:shd w:val="pct5" w:color="000000" w:fill="FFFFFF"/>
          </w:tcPr>
          <w:p w14:paraId="1EB5CAE3"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3F351B5D"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12F6EC7E" w14:textId="77777777" w:rsidTr="00B42C90">
        <w:tc>
          <w:tcPr>
            <w:tcW w:w="491" w:type="dxa"/>
            <w:shd w:val="pct20" w:color="000000" w:fill="FFFFFF"/>
          </w:tcPr>
          <w:p w14:paraId="69B5B404"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757" w:type="dxa"/>
            <w:shd w:val="pct20" w:color="000000" w:fill="FFFFFF"/>
          </w:tcPr>
          <w:p w14:paraId="7AC7F928"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64AE6F76" w14:textId="77764ADB" w:rsidR="00BD2126" w:rsidRPr="00912650" w:rsidRDefault="00BD2126" w:rsidP="00B42C90">
            <w:pPr>
              <w:rPr>
                <w:rFonts w:ascii="Cambria" w:hAnsi="Cambria"/>
                <w:sz w:val="24"/>
                <w:szCs w:val="24"/>
              </w:rPr>
            </w:pPr>
            <w:r w:rsidRPr="00912650">
              <w:rPr>
                <w:rFonts w:ascii="Cambria" w:hAnsi="Cambria"/>
                <w:sz w:val="24"/>
                <w:szCs w:val="24"/>
              </w:rPr>
              <w:t xml:space="preserve">Addition (probable cause, civil commitment, </w:t>
            </w:r>
            <w:r w:rsidR="000E257D" w:rsidRPr="00912650">
              <w:rPr>
                <w:rFonts w:ascii="Cambria" w:hAnsi="Cambria"/>
                <w:sz w:val="24"/>
                <w:szCs w:val="24"/>
              </w:rPr>
              <w:t>180-day</w:t>
            </w:r>
            <w:r w:rsidRPr="00912650">
              <w:rPr>
                <w:rFonts w:ascii="Cambria" w:hAnsi="Cambria"/>
                <w:sz w:val="24"/>
                <w:szCs w:val="24"/>
              </w:rPr>
              <w:t xml:space="preserve"> review and </w:t>
            </w:r>
            <w:r w:rsidRPr="00912650">
              <w:rPr>
                <w:rFonts w:ascii="Cambria" w:hAnsi="Cambria"/>
                <w:i/>
                <w:sz w:val="24"/>
                <w:szCs w:val="24"/>
              </w:rPr>
              <w:t>habeas corpus</w:t>
            </w:r>
            <w:r w:rsidRPr="00912650">
              <w:rPr>
                <w:rFonts w:ascii="Cambria" w:hAnsi="Cambria"/>
                <w:sz w:val="24"/>
                <w:szCs w:val="24"/>
              </w:rPr>
              <w:t xml:space="preserve"> hearings) and calculation of the number in which the patient was released prior to the hearing, release was court ordered, confinement in a less restrictive setting or </w:t>
            </w:r>
            <w:r w:rsidR="008818C0" w:rsidRPr="00912650">
              <w:rPr>
                <w:rFonts w:ascii="Cambria" w:hAnsi="Cambria"/>
                <w:sz w:val="24"/>
                <w:szCs w:val="24"/>
              </w:rPr>
              <w:t>short-term</w:t>
            </w:r>
            <w:r w:rsidRPr="00912650">
              <w:rPr>
                <w:rFonts w:ascii="Cambria" w:hAnsi="Cambria"/>
                <w:sz w:val="24"/>
                <w:szCs w:val="24"/>
              </w:rPr>
              <w:t xml:space="preserve"> commitment was ordered.  </w:t>
            </w:r>
          </w:p>
        </w:tc>
      </w:tr>
      <w:tr w:rsidR="00BD2126" w:rsidRPr="00912650" w14:paraId="041FF320" w14:textId="77777777" w:rsidTr="00B42C90">
        <w:trPr>
          <w:trHeight w:val="378"/>
        </w:trPr>
        <w:tc>
          <w:tcPr>
            <w:tcW w:w="491" w:type="dxa"/>
            <w:shd w:val="pct5" w:color="000000" w:fill="FFFFFF"/>
          </w:tcPr>
          <w:p w14:paraId="25DB6375"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757" w:type="dxa"/>
            <w:shd w:val="pct5" w:color="000000" w:fill="FFFFFF"/>
          </w:tcPr>
          <w:p w14:paraId="6C83567E"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059A1B8F" w14:textId="77777777" w:rsidR="00BD2126" w:rsidRPr="00912650" w:rsidRDefault="00BD2126" w:rsidP="00B42C90">
            <w:pPr>
              <w:rPr>
                <w:rFonts w:ascii="Cambria" w:hAnsi="Cambria"/>
                <w:sz w:val="24"/>
                <w:szCs w:val="24"/>
              </w:rPr>
            </w:pPr>
            <w:r w:rsidRPr="00912650">
              <w:rPr>
                <w:rFonts w:ascii="Cambria" w:hAnsi="Cambria"/>
                <w:sz w:val="24"/>
                <w:szCs w:val="24"/>
              </w:rPr>
              <w:t xml:space="preserve">Aggregated and then percentage calculated </w:t>
            </w:r>
          </w:p>
        </w:tc>
      </w:tr>
      <w:tr w:rsidR="00BD2126" w:rsidRPr="00912650" w14:paraId="42E1BBF8" w14:textId="77777777" w:rsidTr="00B42C90">
        <w:trPr>
          <w:trHeight w:val="270"/>
        </w:trPr>
        <w:tc>
          <w:tcPr>
            <w:tcW w:w="491" w:type="dxa"/>
            <w:shd w:val="pct20" w:color="000000" w:fill="FFFFFF"/>
          </w:tcPr>
          <w:p w14:paraId="58BED29D"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757" w:type="dxa"/>
            <w:shd w:val="pct20" w:color="000000" w:fill="FFFFFF"/>
          </w:tcPr>
          <w:p w14:paraId="2BA2AF85"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1B345D08" w14:textId="77777777" w:rsidR="00BD2126" w:rsidRPr="00912650" w:rsidRDefault="00BD2126" w:rsidP="00B42C90">
            <w:pPr>
              <w:rPr>
                <w:rFonts w:ascii="Cambria" w:hAnsi="Cambria"/>
                <w:sz w:val="24"/>
                <w:szCs w:val="24"/>
              </w:rPr>
            </w:pPr>
            <w:r>
              <w:rPr>
                <w:rFonts w:ascii="Cambria" w:hAnsi="Cambria" w:cs="Cambria"/>
                <w:sz w:val="24"/>
                <w:szCs w:val="24"/>
              </w:rPr>
              <w:t>There are no caveats.</w:t>
            </w:r>
          </w:p>
        </w:tc>
      </w:tr>
      <w:tr w:rsidR="00BD2126" w:rsidRPr="00912650" w14:paraId="2EF241B3" w14:textId="77777777" w:rsidTr="00B42C90">
        <w:tc>
          <w:tcPr>
            <w:tcW w:w="491" w:type="dxa"/>
            <w:shd w:val="pct5" w:color="000000" w:fill="FFFFFF"/>
          </w:tcPr>
          <w:p w14:paraId="68F4FE8B"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757" w:type="dxa"/>
            <w:shd w:val="pct5" w:color="000000" w:fill="FFFFFF"/>
          </w:tcPr>
          <w:p w14:paraId="19D61874"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4574DA94"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8"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9"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1ECF3304" w14:textId="77777777" w:rsidR="00BD2126" w:rsidRPr="005516D0" w:rsidRDefault="00BD2126" w:rsidP="00BD2126">
      <w:pPr>
        <w:jc w:val="center"/>
        <w:rPr>
          <w:rFonts w:ascii="Cambria" w:hAnsi="Cambria"/>
          <w:b/>
          <w:sz w:val="24"/>
          <w:szCs w:val="24"/>
        </w:rPr>
      </w:pPr>
      <w:r>
        <w:rPr>
          <w:b/>
          <w:sz w:val="24"/>
          <w:szCs w:val="24"/>
        </w:rPr>
        <w:br w:type="page"/>
      </w:r>
      <w:r w:rsidRPr="005516D0">
        <w:rPr>
          <w:rFonts w:ascii="Cambria" w:hAnsi="Cambria"/>
          <w:b/>
          <w:sz w:val="24"/>
          <w:szCs w:val="24"/>
        </w:rPr>
        <w:lastRenderedPageBreak/>
        <w:t>PERFORMANCE INDICATOR DOCUMENTATION</w:t>
      </w:r>
    </w:p>
    <w:p w14:paraId="0DE4E2C5" w14:textId="77777777" w:rsidR="00BD2126" w:rsidRDefault="00BD2126" w:rsidP="00BD2126">
      <w:pPr>
        <w:rPr>
          <w:rFonts w:ascii="Cambria" w:hAnsi="Cambria"/>
          <w:b/>
          <w:sz w:val="24"/>
          <w:szCs w:val="24"/>
        </w:rPr>
      </w:pPr>
    </w:p>
    <w:p w14:paraId="20DC4987"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3DFD8F18" w14:textId="77777777" w:rsidR="00BD2126" w:rsidRPr="005516D0" w:rsidRDefault="00BD2126" w:rsidP="00BD2126">
      <w:pPr>
        <w:rPr>
          <w:rFonts w:ascii="Cambria" w:hAnsi="Cambria"/>
          <w:b/>
          <w:sz w:val="24"/>
          <w:szCs w:val="24"/>
        </w:rPr>
      </w:pPr>
      <w:r>
        <w:rPr>
          <w:rFonts w:ascii="Cambria" w:hAnsi="Cambria"/>
          <w:b/>
          <w:sz w:val="24"/>
          <w:szCs w:val="24"/>
        </w:rPr>
        <w:t xml:space="preserve">Program </w:t>
      </w:r>
      <w:r w:rsidRPr="005516D0">
        <w:rPr>
          <w:rFonts w:ascii="Cambria" w:hAnsi="Cambria"/>
          <w:b/>
          <w:sz w:val="24"/>
          <w:szCs w:val="24"/>
        </w:rPr>
        <w:t xml:space="preserve">Activity:   </w:t>
      </w:r>
      <w:r w:rsidRPr="005516D0">
        <w:rPr>
          <w:rFonts w:ascii="Cambria" w:hAnsi="Cambria"/>
          <w:sz w:val="24"/>
          <w:szCs w:val="24"/>
        </w:rPr>
        <w:t xml:space="preserve">Mental Health Advocacy </w:t>
      </w:r>
    </w:p>
    <w:p w14:paraId="43675765" w14:textId="77777777" w:rsidR="00BD2126" w:rsidRPr="005516D0" w:rsidRDefault="00BD2126" w:rsidP="00BD2126">
      <w:pPr>
        <w:rPr>
          <w:rFonts w:ascii="Cambria" w:hAnsi="Cambria"/>
          <w:b/>
          <w:sz w:val="24"/>
          <w:szCs w:val="24"/>
        </w:rPr>
      </w:pPr>
    </w:p>
    <w:p w14:paraId="6E90A910" w14:textId="234559C7" w:rsidR="00BD2126" w:rsidRPr="005516D0" w:rsidRDefault="00BD2126" w:rsidP="00BD2126">
      <w:pPr>
        <w:rPr>
          <w:rFonts w:ascii="Cambria" w:hAnsi="Cambria"/>
          <w:b/>
          <w:sz w:val="24"/>
          <w:szCs w:val="24"/>
        </w:rPr>
      </w:pPr>
      <w:r w:rsidRPr="005516D0">
        <w:rPr>
          <w:rFonts w:ascii="Cambria" w:hAnsi="Cambria"/>
          <w:b/>
          <w:sz w:val="24"/>
          <w:szCs w:val="24"/>
        </w:rPr>
        <w:t xml:space="preserve">Objective I.1:  </w:t>
      </w:r>
      <w:r w:rsidRPr="005516D0">
        <w:rPr>
          <w:rFonts w:ascii="Cambria" w:hAnsi="Cambria"/>
          <w:sz w:val="24"/>
          <w:szCs w:val="24"/>
        </w:rPr>
        <w:t xml:space="preserve">The MHAS shall make available trained legal representation to every adult and juvenile patient in </w:t>
      </w:r>
      <w:r w:rsidR="00334074">
        <w:rPr>
          <w:rFonts w:ascii="Cambria" w:hAnsi="Cambria"/>
          <w:sz w:val="24"/>
          <w:szCs w:val="24"/>
        </w:rPr>
        <w:t>behavioral</w:t>
      </w:r>
      <w:r w:rsidRPr="005516D0">
        <w:rPr>
          <w:rFonts w:ascii="Cambria" w:hAnsi="Cambria"/>
          <w:sz w:val="24"/>
          <w:szCs w:val="24"/>
        </w:rPr>
        <w:t xml:space="preserve"> health treatment facilities in Louisiana at all stages of every civil commitment proceeding.</w:t>
      </w:r>
    </w:p>
    <w:p w14:paraId="3EB2AFD1" w14:textId="77777777" w:rsidR="00BD2126" w:rsidRPr="005516D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5516D0" w14:paraId="1C694605" w14:textId="77777777" w:rsidTr="00B42C90">
        <w:trPr>
          <w:trHeight w:val="288"/>
        </w:trPr>
        <w:tc>
          <w:tcPr>
            <w:tcW w:w="1638" w:type="dxa"/>
            <w:shd w:val="clear" w:color="auto" w:fill="BFBFBF"/>
          </w:tcPr>
          <w:p w14:paraId="680FB911" w14:textId="77777777" w:rsidR="00BD2126" w:rsidRPr="005516D0" w:rsidRDefault="00BD2126" w:rsidP="00B42C90">
            <w:pPr>
              <w:rPr>
                <w:rFonts w:ascii="Cambria" w:hAnsi="Cambria"/>
                <w:b/>
                <w:sz w:val="24"/>
                <w:szCs w:val="24"/>
              </w:rPr>
            </w:pPr>
            <w:r w:rsidRPr="005516D0">
              <w:rPr>
                <w:rFonts w:ascii="Cambria" w:hAnsi="Cambria"/>
                <w:b/>
                <w:sz w:val="24"/>
                <w:szCs w:val="24"/>
              </w:rPr>
              <w:t xml:space="preserve">LaPAS Code </w:t>
            </w:r>
          </w:p>
        </w:tc>
        <w:tc>
          <w:tcPr>
            <w:tcW w:w="2610" w:type="dxa"/>
            <w:shd w:val="clear" w:color="auto" w:fill="BFBFBF"/>
          </w:tcPr>
          <w:p w14:paraId="3E3BC0B4" w14:textId="77777777" w:rsidR="00BD2126" w:rsidRPr="005516D0" w:rsidRDefault="00BD2126" w:rsidP="00B42C90">
            <w:pPr>
              <w:rPr>
                <w:rFonts w:ascii="Cambria" w:hAnsi="Cambria"/>
                <w:b/>
                <w:sz w:val="24"/>
                <w:szCs w:val="24"/>
              </w:rPr>
            </w:pPr>
            <w:r w:rsidRPr="005516D0">
              <w:rPr>
                <w:rFonts w:ascii="Cambria" w:hAnsi="Cambria"/>
                <w:b/>
                <w:sz w:val="24"/>
                <w:szCs w:val="24"/>
              </w:rPr>
              <w:t xml:space="preserve">Level </w:t>
            </w:r>
          </w:p>
        </w:tc>
        <w:tc>
          <w:tcPr>
            <w:tcW w:w="5310" w:type="dxa"/>
            <w:shd w:val="clear" w:color="auto" w:fill="BFBFBF"/>
          </w:tcPr>
          <w:p w14:paraId="155C9914" w14:textId="77777777" w:rsidR="00BD2126" w:rsidRPr="005516D0" w:rsidRDefault="00BD2126" w:rsidP="00B42C90">
            <w:pPr>
              <w:rPr>
                <w:rFonts w:ascii="Cambria" w:hAnsi="Cambria"/>
                <w:b/>
                <w:sz w:val="24"/>
                <w:szCs w:val="24"/>
              </w:rPr>
            </w:pPr>
            <w:r w:rsidRPr="005516D0">
              <w:rPr>
                <w:rFonts w:ascii="Cambria" w:hAnsi="Cambria"/>
                <w:b/>
                <w:sz w:val="24"/>
                <w:szCs w:val="24"/>
              </w:rPr>
              <w:t xml:space="preserve">Performance Indicator Name </w:t>
            </w:r>
          </w:p>
        </w:tc>
      </w:tr>
      <w:tr w:rsidR="00BD2126" w:rsidRPr="005516D0" w14:paraId="3C71F954" w14:textId="77777777" w:rsidTr="00B42C90">
        <w:trPr>
          <w:trHeight w:val="161"/>
        </w:trPr>
        <w:tc>
          <w:tcPr>
            <w:tcW w:w="1638" w:type="dxa"/>
            <w:shd w:val="clear" w:color="auto" w:fill="F2F2F2"/>
          </w:tcPr>
          <w:p w14:paraId="0DAFF8AC" w14:textId="77777777" w:rsidR="00BD2126" w:rsidRPr="005516D0" w:rsidRDefault="00BD2126" w:rsidP="00B42C90">
            <w:pPr>
              <w:jc w:val="center"/>
              <w:rPr>
                <w:rFonts w:ascii="Cambria" w:hAnsi="Cambria"/>
                <w:b/>
                <w:sz w:val="24"/>
                <w:szCs w:val="24"/>
              </w:rPr>
            </w:pPr>
            <w:r w:rsidRPr="005516D0">
              <w:rPr>
                <w:rFonts w:ascii="Cambria" w:hAnsi="Cambria"/>
                <w:b/>
                <w:sz w:val="24"/>
                <w:szCs w:val="24"/>
              </w:rPr>
              <w:t>92</w:t>
            </w:r>
          </w:p>
        </w:tc>
        <w:tc>
          <w:tcPr>
            <w:tcW w:w="2610" w:type="dxa"/>
            <w:shd w:val="clear" w:color="auto" w:fill="F2F2F2"/>
          </w:tcPr>
          <w:p w14:paraId="32E3A392" w14:textId="77777777" w:rsidR="00BD2126" w:rsidRPr="005516D0" w:rsidRDefault="00BD2126" w:rsidP="00B42C90">
            <w:pPr>
              <w:rPr>
                <w:rFonts w:ascii="Cambria" w:hAnsi="Cambria"/>
                <w:b/>
                <w:sz w:val="24"/>
                <w:szCs w:val="24"/>
              </w:rPr>
            </w:pPr>
            <w:r w:rsidRPr="005516D0">
              <w:rPr>
                <w:rFonts w:ascii="Cambria" w:hAnsi="Cambria"/>
                <w:b/>
                <w:sz w:val="24"/>
                <w:szCs w:val="24"/>
              </w:rPr>
              <w:t>Key</w:t>
            </w:r>
          </w:p>
        </w:tc>
        <w:tc>
          <w:tcPr>
            <w:tcW w:w="5310" w:type="dxa"/>
            <w:shd w:val="clear" w:color="auto" w:fill="F2F2F2"/>
          </w:tcPr>
          <w:p w14:paraId="6206DDA5" w14:textId="77777777" w:rsidR="00BD2126" w:rsidRPr="005516D0" w:rsidRDefault="00BD2126" w:rsidP="00B42C90">
            <w:pPr>
              <w:rPr>
                <w:rFonts w:ascii="Cambria" w:hAnsi="Cambria"/>
                <w:b/>
                <w:sz w:val="24"/>
                <w:szCs w:val="24"/>
              </w:rPr>
            </w:pPr>
            <w:r w:rsidRPr="005516D0">
              <w:rPr>
                <w:rFonts w:ascii="Cambria" w:hAnsi="Cambria"/>
                <w:b/>
                <w:sz w:val="24"/>
                <w:szCs w:val="24"/>
              </w:rPr>
              <w:t>Percentage of commitment cases resulting in conversion to voluntary status</w:t>
            </w:r>
          </w:p>
        </w:tc>
      </w:tr>
    </w:tbl>
    <w:p w14:paraId="7B76E50D" w14:textId="77777777" w:rsidR="00BD2126" w:rsidRPr="005516D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D2126" w:rsidRPr="005516D0" w14:paraId="6596A14B" w14:textId="77777777" w:rsidTr="00B42C90">
        <w:trPr>
          <w:trHeight w:val="342"/>
        </w:trPr>
        <w:tc>
          <w:tcPr>
            <w:tcW w:w="491" w:type="dxa"/>
            <w:shd w:val="pct20" w:color="000000" w:fill="FFFFFF"/>
          </w:tcPr>
          <w:p w14:paraId="1B3E2640" w14:textId="77777777" w:rsidR="00BD2126" w:rsidRPr="005516D0" w:rsidRDefault="00BD2126" w:rsidP="00B42C90">
            <w:pPr>
              <w:rPr>
                <w:rFonts w:ascii="Cambria" w:hAnsi="Cambria"/>
                <w:bCs/>
                <w:sz w:val="24"/>
                <w:szCs w:val="24"/>
              </w:rPr>
            </w:pPr>
            <w:r w:rsidRPr="005516D0">
              <w:rPr>
                <w:rFonts w:ascii="Cambria" w:hAnsi="Cambria"/>
                <w:bCs/>
                <w:sz w:val="24"/>
                <w:szCs w:val="24"/>
              </w:rPr>
              <w:t>1.</w:t>
            </w:r>
          </w:p>
        </w:tc>
        <w:tc>
          <w:tcPr>
            <w:tcW w:w="3757" w:type="dxa"/>
            <w:shd w:val="pct20" w:color="000000" w:fill="FFFFFF"/>
          </w:tcPr>
          <w:p w14:paraId="3A4E28E9" w14:textId="77777777" w:rsidR="00BD2126" w:rsidRPr="005516D0" w:rsidRDefault="00BD2126" w:rsidP="00B42C90">
            <w:pPr>
              <w:rPr>
                <w:rFonts w:ascii="Cambria" w:hAnsi="Cambria"/>
                <w:bCs/>
                <w:sz w:val="24"/>
                <w:szCs w:val="24"/>
              </w:rPr>
            </w:pPr>
            <w:r w:rsidRPr="005516D0">
              <w:rPr>
                <w:rFonts w:ascii="Cambria" w:hAnsi="Cambria"/>
                <w:bCs/>
                <w:sz w:val="24"/>
                <w:szCs w:val="24"/>
              </w:rPr>
              <w:t xml:space="preserve">Type and Level </w:t>
            </w:r>
          </w:p>
        </w:tc>
        <w:tc>
          <w:tcPr>
            <w:tcW w:w="5328" w:type="dxa"/>
            <w:shd w:val="pct20" w:color="000000" w:fill="FFFFFF"/>
          </w:tcPr>
          <w:p w14:paraId="63844D4E" w14:textId="77777777" w:rsidR="00BD2126" w:rsidRPr="005516D0" w:rsidRDefault="00BD2126" w:rsidP="00B42C90">
            <w:pPr>
              <w:rPr>
                <w:rFonts w:ascii="Cambria" w:hAnsi="Cambria"/>
                <w:bCs/>
                <w:sz w:val="24"/>
                <w:szCs w:val="24"/>
              </w:rPr>
            </w:pPr>
            <w:r w:rsidRPr="005516D0">
              <w:rPr>
                <w:rFonts w:ascii="Cambria" w:hAnsi="Cambria"/>
                <w:bCs/>
                <w:sz w:val="24"/>
                <w:szCs w:val="24"/>
              </w:rPr>
              <w:t>Outcome; Key</w:t>
            </w:r>
          </w:p>
        </w:tc>
      </w:tr>
      <w:tr w:rsidR="00BD2126" w:rsidRPr="005516D0" w14:paraId="3BAEB3C6" w14:textId="77777777" w:rsidTr="00B42C90">
        <w:trPr>
          <w:trHeight w:val="1215"/>
        </w:trPr>
        <w:tc>
          <w:tcPr>
            <w:tcW w:w="491" w:type="dxa"/>
            <w:shd w:val="pct5" w:color="000000" w:fill="FFFFFF"/>
          </w:tcPr>
          <w:p w14:paraId="5EB6B307" w14:textId="77777777" w:rsidR="00BD2126" w:rsidRPr="005516D0" w:rsidRDefault="00BD2126" w:rsidP="00B42C90">
            <w:pPr>
              <w:rPr>
                <w:rFonts w:ascii="Cambria" w:hAnsi="Cambria"/>
                <w:sz w:val="24"/>
                <w:szCs w:val="24"/>
              </w:rPr>
            </w:pPr>
            <w:r w:rsidRPr="005516D0">
              <w:rPr>
                <w:rFonts w:ascii="Cambria" w:hAnsi="Cambria"/>
                <w:sz w:val="24"/>
                <w:szCs w:val="24"/>
              </w:rPr>
              <w:t>2.</w:t>
            </w:r>
          </w:p>
        </w:tc>
        <w:tc>
          <w:tcPr>
            <w:tcW w:w="3757" w:type="dxa"/>
            <w:shd w:val="pct5" w:color="000000" w:fill="FFFFFF"/>
          </w:tcPr>
          <w:p w14:paraId="21FF0C41" w14:textId="77777777" w:rsidR="00BD2126" w:rsidRPr="005516D0" w:rsidRDefault="00BD2126" w:rsidP="00B42C90">
            <w:pPr>
              <w:rPr>
                <w:rFonts w:ascii="Cambria" w:hAnsi="Cambria"/>
                <w:sz w:val="24"/>
                <w:szCs w:val="24"/>
              </w:rPr>
            </w:pPr>
            <w:r w:rsidRPr="005516D0">
              <w:rPr>
                <w:rFonts w:ascii="Cambria" w:hAnsi="Cambria"/>
                <w:sz w:val="24"/>
                <w:szCs w:val="24"/>
              </w:rPr>
              <w:t>Rationale</w:t>
            </w:r>
          </w:p>
        </w:tc>
        <w:tc>
          <w:tcPr>
            <w:tcW w:w="5328" w:type="dxa"/>
            <w:shd w:val="pct5" w:color="000000" w:fill="FFFFFF"/>
          </w:tcPr>
          <w:p w14:paraId="5085E4FE" w14:textId="77777777" w:rsidR="00BD2126" w:rsidRPr="005516D0" w:rsidRDefault="00BD2126" w:rsidP="00B42C90">
            <w:pPr>
              <w:rPr>
                <w:rFonts w:ascii="Cambria" w:hAnsi="Cambria"/>
                <w:sz w:val="24"/>
                <w:szCs w:val="24"/>
              </w:rPr>
            </w:pPr>
            <w:r w:rsidRPr="005516D0">
              <w:rPr>
                <w:rFonts w:ascii="Cambria" w:hAnsi="Cambria"/>
                <w:sz w:val="24"/>
                <w:szCs w:val="24"/>
              </w:rPr>
              <w:t>This measures the cases in which patients are able, often with the advice of counsel, to recognize the benefits of treatment and accept it on a voluntary basis, avoiding litigation.</w:t>
            </w:r>
          </w:p>
        </w:tc>
      </w:tr>
      <w:tr w:rsidR="00BD2126" w:rsidRPr="005516D0" w14:paraId="1FE71674" w14:textId="77777777" w:rsidTr="00B42C90">
        <w:trPr>
          <w:trHeight w:val="945"/>
        </w:trPr>
        <w:tc>
          <w:tcPr>
            <w:tcW w:w="491" w:type="dxa"/>
            <w:shd w:val="pct20" w:color="000000" w:fill="FFFFFF"/>
          </w:tcPr>
          <w:p w14:paraId="3833820E" w14:textId="77777777" w:rsidR="00BD2126" w:rsidRPr="005516D0" w:rsidRDefault="00BD2126" w:rsidP="00B42C90">
            <w:pPr>
              <w:rPr>
                <w:rFonts w:ascii="Cambria" w:hAnsi="Cambria"/>
                <w:sz w:val="24"/>
                <w:szCs w:val="24"/>
              </w:rPr>
            </w:pPr>
            <w:r w:rsidRPr="005516D0">
              <w:rPr>
                <w:rFonts w:ascii="Cambria" w:hAnsi="Cambria"/>
                <w:sz w:val="24"/>
                <w:szCs w:val="24"/>
              </w:rPr>
              <w:t>3.</w:t>
            </w:r>
          </w:p>
        </w:tc>
        <w:tc>
          <w:tcPr>
            <w:tcW w:w="3757" w:type="dxa"/>
            <w:shd w:val="pct20" w:color="000000" w:fill="FFFFFF"/>
          </w:tcPr>
          <w:p w14:paraId="2B1125BC" w14:textId="77777777" w:rsidR="00BD2126" w:rsidRPr="005516D0" w:rsidRDefault="00BD2126" w:rsidP="00B42C90">
            <w:pPr>
              <w:rPr>
                <w:rFonts w:ascii="Cambria" w:hAnsi="Cambria"/>
                <w:sz w:val="24"/>
                <w:szCs w:val="24"/>
              </w:rPr>
            </w:pPr>
            <w:r w:rsidRPr="005516D0">
              <w:rPr>
                <w:rFonts w:ascii="Cambria" w:hAnsi="Cambria"/>
                <w:sz w:val="24"/>
                <w:szCs w:val="24"/>
              </w:rPr>
              <w:t xml:space="preserve">Use </w:t>
            </w:r>
          </w:p>
        </w:tc>
        <w:tc>
          <w:tcPr>
            <w:tcW w:w="5328" w:type="dxa"/>
            <w:shd w:val="pct20" w:color="000000" w:fill="FFFFFF"/>
          </w:tcPr>
          <w:p w14:paraId="4BE15E2F" w14:textId="77777777" w:rsidR="00BD2126" w:rsidRPr="005516D0" w:rsidRDefault="00BD2126" w:rsidP="00B42C90">
            <w:pPr>
              <w:rPr>
                <w:rFonts w:ascii="Cambria" w:hAnsi="Cambria"/>
                <w:sz w:val="24"/>
                <w:szCs w:val="24"/>
              </w:rPr>
            </w:pPr>
            <w:r w:rsidRPr="005516D0">
              <w:rPr>
                <w:rFonts w:ascii="Cambria" w:hAnsi="Cambria"/>
                <w:sz w:val="24"/>
                <w:szCs w:val="24"/>
              </w:rPr>
              <w:t>This data is used to determine allocation and geographic location of staff resources, and for budgeting purposes.</w:t>
            </w:r>
          </w:p>
        </w:tc>
      </w:tr>
      <w:tr w:rsidR="00BD2126" w:rsidRPr="005516D0" w14:paraId="605CCC6F" w14:textId="77777777" w:rsidTr="00B42C90">
        <w:trPr>
          <w:trHeight w:val="333"/>
        </w:trPr>
        <w:tc>
          <w:tcPr>
            <w:tcW w:w="491" w:type="dxa"/>
            <w:shd w:val="pct5" w:color="000000" w:fill="FFFFFF"/>
          </w:tcPr>
          <w:p w14:paraId="7F5530C3" w14:textId="77777777" w:rsidR="00BD2126" w:rsidRPr="005516D0" w:rsidRDefault="00BD2126" w:rsidP="00B42C90">
            <w:pPr>
              <w:rPr>
                <w:rFonts w:ascii="Cambria" w:hAnsi="Cambria"/>
                <w:sz w:val="24"/>
                <w:szCs w:val="24"/>
              </w:rPr>
            </w:pPr>
            <w:r w:rsidRPr="005516D0">
              <w:rPr>
                <w:rFonts w:ascii="Cambria" w:hAnsi="Cambria"/>
                <w:sz w:val="24"/>
                <w:szCs w:val="24"/>
              </w:rPr>
              <w:t>4.</w:t>
            </w:r>
          </w:p>
        </w:tc>
        <w:tc>
          <w:tcPr>
            <w:tcW w:w="3757" w:type="dxa"/>
            <w:shd w:val="pct5" w:color="000000" w:fill="FFFFFF"/>
          </w:tcPr>
          <w:p w14:paraId="023C93C4" w14:textId="77777777" w:rsidR="00BD2126" w:rsidRPr="005516D0" w:rsidRDefault="00BD2126" w:rsidP="00B42C90">
            <w:pPr>
              <w:rPr>
                <w:rFonts w:ascii="Cambria" w:hAnsi="Cambria"/>
                <w:sz w:val="24"/>
                <w:szCs w:val="24"/>
              </w:rPr>
            </w:pPr>
            <w:r w:rsidRPr="005516D0">
              <w:rPr>
                <w:rFonts w:ascii="Cambria" w:hAnsi="Cambria"/>
                <w:sz w:val="24"/>
                <w:szCs w:val="24"/>
              </w:rPr>
              <w:t>Clarity</w:t>
            </w:r>
          </w:p>
        </w:tc>
        <w:tc>
          <w:tcPr>
            <w:tcW w:w="5328" w:type="dxa"/>
            <w:shd w:val="pct5" w:color="000000" w:fill="FFFFFF"/>
          </w:tcPr>
          <w:p w14:paraId="68FD8178" w14:textId="77777777" w:rsidR="00BD2126" w:rsidRPr="005516D0" w:rsidRDefault="00BD2126" w:rsidP="00B42C90">
            <w:pPr>
              <w:rPr>
                <w:rFonts w:ascii="Cambria" w:hAnsi="Cambria"/>
                <w:sz w:val="24"/>
                <w:szCs w:val="24"/>
              </w:rPr>
            </w:pPr>
            <w:r w:rsidRPr="005516D0">
              <w:rPr>
                <w:rFonts w:ascii="Cambria" w:hAnsi="Cambria"/>
                <w:sz w:val="24"/>
                <w:szCs w:val="24"/>
              </w:rPr>
              <w:t>The indicator is clear.</w:t>
            </w:r>
          </w:p>
        </w:tc>
      </w:tr>
      <w:tr w:rsidR="00BD2126" w:rsidRPr="005516D0" w14:paraId="75B4BF9B" w14:textId="77777777" w:rsidTr="00B42C90">
        <w:trPr>
          <w:trHeight w:val="585"/>
        </w:trPr>
        <w:tc>
          <w:tcPr>
            <w:tcW w:w="491" w:type="dxa"/>
            <w:shd w:val="pct20" w:color="000000" w:fill="FFFFFF"/>
          </w:tcPr>
          <w:p w14:paraId="631BA81F" w14:textId="77777777" w:rsidR="00BD2126" w:rsidRPr="005516D0" w:rsidRDefault="00BD2126" w:rsidP="00B42C90">
            <w:pPr>
              <w:rPr>
                <w:rFonts w:ascii="Cambria" w:hAnsi="Cambria"/>
                <w:sz w:val="24"/>
                <w:szCs w:val="24"/>
              </w:rPr>
            </w:pPr>
            <w:r w:rsidRPr="005516D0">
              <w:rPr>
                <w:rFonts w:ascii="Cambria" w:hAnsi="Cambria"/>
                <w:sz w:val="24"/>
                <w:szCs w:val="24"/>
              </w:rPr>
              <w:t>5.</w:t>
            </w:r>
          </w:p>
        </w:tc>
        <w:tc>
          <w:tcPr>
            <w:tcW w:w="3757" w:type="dxa"/>
            <w:shd w:val="pct20" w:color="000000" w:fill="FFFFFF"/>
          </w:tcPr>
          <w:p w14:paraId="370D9962" w14:textId="77777777" w:rsidR="00BD2126" w:rsidRPr="005516D0" w:rsidRDefault="00BD2126" w:rsidP="00B42C90">
            <w:pPr>
              <w:rPr>
                <w:rFonts w:ascii="Cambria" w:hAnsi="Cambria"/>
                <w:sz w:val="24"/>
                <w:szCs w:val="24"/>
              </w:rPr>
            </w:pPr>
            <w:r w:rsidRPr="005516D0">
              <w:rPr>
                <w:rFonts w:ascii="Cambria" w:hAnsi="Cambria"/>
                <w:sz w:val="24"/>
                <w:szCs w:val="24"/>
              </w:rPr>
              <w:t xml:space="preserve">Validity, Reliability and Accuracy </w:t>
            </w:r>
          </w:p>
        </w:tc>
        <w:tc>
          <w:tcPr>
            <w:tcW w:w="5328" w:type="dxa"/>
            <w:shd w:val="pct20" w:color="000000" w:fill="FFFFFF"/>
          </w:tcPr>
          <w:p w14:paraId="1FC22290" w14:textId="77777777" w:rsidR="00BD2126" w:rsidRPr="005516D0" w:rsidRDefault="00BD2126" w:rsidP="00B42C90">
            <w:pPr>
              <w:rPr>
                <w:rFonts w:ascii="Cambria" w:hAnsi="Cambria"/>
                <w:sz w:val="24"/>
                <w:szCs w:val="24"/>
              </w:rPr>
            </w:pPr>
            <w:r w:rsidRPr="005516D0">
              <w:rPr>
                <w:rFonts w:ascii="Cambria" w:hAnsi="Cambria"/>
                <w:sz w:val="24"/>
                <w:szCs w:val="24"/>
              </w:rPr>
              <w:t>Supervisory review of data collection and periodic audits</w:t>
            </w:r>
          </w:p>
        </w:tc>
      </w:tr>
      <w:tr w:rsidR="00BD2126" w:rsidRPr="005516D0" w14:paraId="42337F79" w14:textId="77777777" w:rsidTr="00B42C90">
        <w:trPr>
          <w:trHeight w:val="567"/>
        </w:trPr>
        <w:tc>
          <w:tcPr>
            <w:tcW w:w="491" w:type="dxa"/>
            <w:shd w:val="pct5" w:color="000000" w:fill="FFFFFF"/>
          </w:tcPr>
          <w:p w14:paraId="3227A096" w14:textId="77777777" w:rsidR="00BD2126" w:rsidRPr="005516D0" w:rsidRDefault="00BD2126" w:rsidP="00B42C90">
            <w:pPr>
              <w:rPr>
                <w:rFonts w:ascii="Cambria" w:hAnsi="Cambria"/>
                <w:sz w:val="24"/>
                <w:szCs w:val="24"/>
              </w:rPr>
            </w:pPr>
            <w:r w:rsidRPr="005516D0">
              <w:rPr>
                <w:rFonts w:ascii="Cambria" w:hAnsi="Cambria"/>
                <w:sz w:val="24"/>
                <w:szCs w:val="24"/>
              </w:rPr>
              <w:t>6.</w:t>
            </w:r>
          </w:p>
        </w:tc>
        <w:tc>
          <w:tcPr>
            <w:tcW w:w="3757" w:type="dxa"/>
            <w:shd w:val="pct5" w:color="000000" w:fill="FFFFFF"/>
          </w:tcPr>
          <w:p w14:paraId="354856F6" w14:textId="77777777" w:rsidR="00BD2126" w:rsidRPr="005516D0" w:rsidRDefault="00BD2126" w:rsidP="00B42C90">
            <w:pPr>
              <w:rPr>
                <w:rFonts w:ascii="Cambria" w:hAnsi="Cambria"/>
                <w:sz w:val="24"/>
                <w:szCs w:val="24"/>
              </w:rPr>
            </w:pPr>
            <w:r w:rsidRPr="005516D0">
              <w:rPr>
                <w:rFonts w:ascii="Cambria" w:hAnsi="Cambria"/>
                <w:sz w:val="24"/>
                <w:szCs w:val="24"/>
              </w:rPr>
              <w:t>Data Source, Collection and Reporting</w:t>
            </w:r>
          </w:p>
        </w:tc>
        <w:tc>
          <w:tcPr>
            <w:tcW w:w="5328" w:type="dxa"/>
            <w:shd w:val="pct5" w:color="000000" w:fill="FFFFFF"/>
          </w:tcPr>
          <w:p w14:paraId="333CE53F" w14:textId="77777777" w:rsidR="00BD2126" w:rsidRPr="005516D0" w:rsidRDefault="00BD2126" w:rsidP="00B42C90">
            <w:pPr>
              <w:rPr>
                <w:rFonts w:ascii="Cambria" w:hAnsi="Cambria"/>
                <w:sz w:val="24"/>
                <w:szCs w:val="24"/>
              </w:rPr>
            </w:pPr>
            <w:r w:rsidRPr="005516D0">
              <w:rPr>
                <w:rFonts w:ascii="Cambria" w:hAnsi="Cambria"/>
                <w:sz w:val="24"/>
                <w:szCs w:val="24"/>
              </w:rPr>
              <w:t>Attorneys enter data into the agency’s data collection program</w:t>
            </w:r>
          </w:p>
        </w:tc>
      </w:tr>
      <w:tr w:rsidR="00BD2126" w:rsidRPr="005516D0" w14:paraId="72CE37FF" w14:textId="77777777" w:rsidTr="00B42C90">
        <w:trPr>
          <w:trHeight w:val="1197"/>
        </w:trPr>
        <w:tc>
          <w:tcPr>
            <w:tcW w:w="491" w:type="dxa"/>
            <w:shd w:val="pct20" w:color="000000" w:fill="FFFFFF"/>
          </w:tcPr>
          <w:p w14:paraId="4CAE19C7" w14:textId="77777777" w:rsidR="00BD2126" w:rsidRPr="005516D0" w:rsidRDefault="00BD2126" w:rsidP="00B42C90">
            <w:pPr>
              <w:rPr>
                <w:rFonts w:ascii="Cambria" w:hAnsi="Cambria"/>
                <w:sz w:val="24"/>
                <w:szCs w:val="24"/>
              </w:rPr>
            </w:pPr>
            <w:r w:rsidRPr="005516D0">
              <w:rPr>
                <w:rFonts w:ascii="Cambria" w:hAnsi="Cambria"/>
                <w:sz w:val="24"/>
                <w:szCs w:val="24"/>
              </w:rPr>
              <w:t>7.</w:t>
            </w:r>
          </w:p>
        </w:tc>
        <w:tc>
          <w:tcPr>
            <w:tcW w:w="3757" w:type="dxa"/>
            <w:shd w:val="pct20" w:color="000000" w:fill="FFFFFF"/>
          </w:tcPr>
          <w:p w14:paraId="4E1FB272" w14:textId="77777777" w:rsidR="00BD2126" w:rsidRPr="005516D0" w:rsidRDefault="00BD2126" w:rsidP="00B42C90">
            <w:pPr>
              <w:rPr>
                <w:rFonts w:ascii="Cambria" w:hAnsi="Cambria"/>
                <w:sz w:val="24"/>
                <w:szCs w:val="24"/>
              </w:rPr>
            </w:pPr>
            <w:r w:rsidRPr="005516D0">
              <w:rPr>
                <w:rFonts w:ascii="Cambria" w:hAnsi="Cambria"/>
                <w:sz w:val="24"/>
                <w:szCs w:val="24"/>
              </w:rPr>
              <w:t>Calculation Methodology</w:t>
            </w:r>
          </w:p>
        </w:tc>
        <w:tc>
          <w:tcPr>
            <w:tcW w:w="5328" w:type="dxa"/>
            <w:shd w:val="pct20" w:color="000000" w:fill="FFFFFF"/>
          </w:tcPr>
          <w:p w14:paraId="310DA05F" w14:textId="77777777" w:rsidR="00BD2126" w:rsidRPr="005516D0" w:rsidRDefault="00BD2126" w:rsidP="00B42C90">
            <w:pPr>
              <w:rPr>
                <w:rFonts w:ascii="Cambria" w:hAnsi="Cambria"/>
                <w:sz w:val="24"/>
                <w:szCs w:val="24"/>
              </w:rPr>
            </w:pPr>
            <w:r w:rsidRPr="005516D0">
              <w:rPr>
                <w:rFonts w:ascii="Cambria" w:hAnsi="Cambria"/>
                <w:sz w:val="24"/>
                <w:szCs w:val="24"/>
              </w:rPr>
              <w:t xml:space="preserve">Probable cause hearings, review hearings, </w:t>
            </w:r>
            <w:r w:rsidRPr="005516D0">
              <w:rPr>
                <w:rFonts w:ascii="Cambria" w:hAnsi="Cambria"/>
                <w:i/>
                <w:sz w:val="24"/>
                <w:szCs w:val="24"/>
              </w:rPr>
              <w:t>habeas corpus</w:t>
            </w:r>
            <w:r w:rsidRPr="005516D0">
              <w:rPr>
                <w:rFonts w:ascii="Cambria" w:hAnsi="Cambria"/>
                <w:sz w:val="24"/>
                <w:szCs w:val="24"/>
              </w:rPr>
              <w:t xml:space="preserve"> hearings and civil commitment hearings in which client converted to voluntary are added and then a percentage is calculated.   </w:t>
            </w:r>
          </w:p>
        </w:tc>
      </w:tr>
      <w:tr w:rsidR="00BD2126" w:rsidRPr="005516D0" w14:paraId="4CA2462A" w14:textId="77777777" w:rsidTr="00B42C90">
        <w:trPr>
          <w:trHeight w:val="315"/>
        </w:trPr>
        <w:tc>
          <w:tcPr>
            <w:tcW w:w="491" w:type="dxa"/>
            <w:shd w:val="pct5" w:color="000000" w:fill="FFFFFF"/>
          </w:tcPr>
          <w:p w14:paraId="6C472985" w14:textId="77777777" w:rsidR="00BD2126" w:rsidRPr="005516D0" w:rsidRDefault="00BD2126" w:rsidP="00B42C90">
            <w:pPr>
              <w:rPr>
                <w:rFonts w:ascii="Cambria" w:hAnsi="Cambria"/>
                <w:sz w:val="24"/>
                <w:szCs w:val="24"/>
              </w:rPr>
            </w:pPr>
            <w:r w:rsidRPr="005516D0">
              <w:rPr>
                <w:rFonts w:ascii="Cambria" w:hAnsi="Cambria"/>
                <w:sz w:val="24"/>
                <w:szCs w:val="24"/>
              </w:rPr>
              <w:t>8.</w:t>
            </w:r>
          </w:p>
        </w:tc>
        <w:tc>
          <w:tcPr>
            <w:tcW w:w="3757" w:type="dxa"/>
            <w:shd w:val="pct5" w:color="000000" w:fill="FFFFFF"/>
          </w:tcPr>
          <w:p w14:paraId="0110C523" w14:textId="77777777" w:rsidR="00BD2126" w:rsidRPr="005516D0" w:rsidRDefault="00BD2126" w:rsidP="00B42C90">
            <w:pPr>
              <w:rPr>
                <w:rFonts w:ascii="Cambria" w:hAnsi="Cambria"/>
                <w:sz w:val="24"/>
                <w:szCs w:val="24"/>
              </w:rPr>
            </w:pPr>
            <w:r w:rsidRPr="005516D0">
              <w:rPr>
                <w:rFonts w:ascii="Cambria" w:hAnsi="Cambria"/>
                <w:sz w:val="24"/>
                <w:szCs w:val="24"/>
              </w:rPr>
              <w:t>Scope</w:t>
            </w:r>
          </w:p>
        </w:tc>
        <w:tc>
          <w:tcPr>
            <w:tcW w:w="5328" w:type="dxa"/>
            <w:shd w:val="pct5" w:color="000000" w:fill="FFFFFF"/>
          </w:tcPr>
          <w:p w14:paraId="7B677FE4" w14:textId="77777777" w:rsidR="00BD2126" w:rsidRPr="005516D0" w:rsidRDefault="00BD2126" w:rsidP="00B42C90">
            <w:pPr>
              <w:rPr>
                <w:rFonts w:ascii="Cambria" w:hAnsi="Cambria"/>
                <w:sz w:val="24"/>
                <w:szCs w:val="24"/>
              </w:rPr>
            </w:pPr>
            <w:r w:rsidRPr="005516D0">
              <w:rPr>
                <w:rFonts w:ascii="Cambria" w:hAnsi="Cambria"/>
                <w:sz w:val="24"/>
                <w:szCs w:val="24"/>
              </w:rPr>
              <w:t>Aggregated and then percentage</w:t>
            </w:r>
          </w:p>
        </w:tc>
      </w:tr>
      <w:tr w:rsidR="00BD2126" w:rsidRPr="005516D0" w14:paraId="472B24C9" w14:textId="77777777" w:rsidTr="00B42C90">
        <w:trPr>
          <w:trHeight w:val="288"/>
        </w:trPr>
        <w:tc>
          <w:tcPr>
            <w:tcW w:w="491" w:type="dxa"/>
            <w:shd w:val="pct20" w:color="000000" w:fill="FFFFFF"/>
          </w:tcPr>
          <w:p w14:paraId="086A93B3" w14:textId="77777777" w:rsidR="00BD2126" w:rsidRPr="005516D0" w:rsidRDefault="00BD2126" w:rsidP="00B42C90">
            <w:pPr>
              <w:rPr>
                <w:rFonts w:ascii="Cambria" w:hAnsi="Cambria"/>
                <w:sz w:val="24"/>
                <w:szCs w:val="24"/>
              </w:rPr>
            </w:pPr>
            <w:r w:rsidRPr="005516D0">
              <w:rPr>
                <w:rFonts w:ascii="Cambria" w:hAnsi="Cambria"/>
                <w:sz w:val="24"/>
                <w:szCs w:val="24"/>
              </w:rPr>
              <w:t>9.</w:t>
            </w:r>
          </w:p>
        </w:tc>
        <w:tc>
          <w:tcPr>
            <w:tcW w:w="3757" w:type="dxa"/>
            <w:shd w:val="pct20" w:color="000000" w:fill="FFFFFF"/>
          </w:tcPr>
          <w:p w14:paraId="7BB0F6B7" w14:textId="77777777" w:rsidR="00BD2126" w:rsidRPr="005516D0" w:rsidRDefault="00BD2126" w:rsidP="00B42C90">
            <w:pPr>
              <w:rPr>
                <w:rFonts w:ascii="Cambria" w:hAnsi="Cambria"/>
                <w:sz w:val="24"/>
                <w:szCs w:val="24"/>
              </w:rPr>
            </w:pPr>
            <w:r w:rsidRPr="005516D0">
              <w:rPr>
                <w:rFonts w:ascii="Cambria" w:hAnsi="Cambria"/>
                <w:sz w:val="24"/>
                <w:szCs w:val="24"/>
              </w:rPr>
              <w:t>Caveats</w:t>
            </w:r>
          </w:p>
        </w:tc>
        <w:tc>
          <w:tcPr>
            <w:tcW w:w="5328" w:type="dxa"/>
            <w:shd w:val="pct20" w:color="000000" w:fill="FFFFFF"/>
          </w:tcPr>
          <w:p w14:paraId="4EF5CFA1" w14:textId="77777777" w:rsidR="00BD2126" w:rsidRPr="005516D0" w:rsidRDefault="00BD2126" w:rsidP="00B42C90">
            <w:pPr>
              <w:rPr>
                <w:rFonts w:ascii="Cambria" w:hAnsi="Cambria"/>
                <w:sz w:val="24"/>
                <w:szCs w:val="24"/>
              </w:rPr>
            </w:pPr>
            <w:r>
              <w:rPr>
                <w:rFonts w:ascii="Cambria" w:hAnsi="Cambria" w:cs="Cambria"/>
                <w:sz w:val="24"/>
                <w:szCs w:val="24"/>
              </w:rPr>
              <w:t>There are no caveats.</w:t>
            </w:r>
          </w:p>
        </w:tc>
      </w:tr>
      <w:tr w:rsidR="00BD2126" w:rsidRPr="005516D0" w14:paraId="5AB1345C" w14:textId="77777777" w:rsidTr="00B42C90">
        <w:tc>
          <w:tcPr>
            <w:tcW w:w="491" w:type="dxa"/>
            <w:shd w:val="pct5" w:color="000000" w:fill="FFFFFF"/>
          </w:tcPr>
          <w:p w14:paraId="5D2F0FEE" w14:textId="77777777" w:rsidR="00BD2126" w:rsidRPr="005516D0" w:rsidRDefault="00BD2126" w:rsidP="00B42C90">
            <w:pPr>
              <w:rPr>
                <w:rFonts w:ascii="Cambria" w:hAnsi="Cambria"/>
                <w:sz w:val="24"/>
                <w:szCs w:val="24"/>
              </w:rPr>
            </w:pPr>
            <w:r w:rsidRPr="005516D0">
              <w:rPr>
                <w:rFonts w:ascii="Cambria" w:hAnsi="Cambria"/>
                <w:sz w:val="24"/>
                <w:szCs w:val="24"/>
              </w:rPr>
              <w:t>10.</w:t>
            </w:r>
          </w:p>
        </w:tc>
        <w:tc>
          <w:tcPr>
            <w:tcW w:w="3757" w:type="dxa"/>
            <w:shd w:val="pct5" w:color="000000" w:fill="FFFFFF"/>
          </w:tcPr>
          <w:p w14:paraId="7183004A" w14:textId="77777777" w:rsidR="00BD2126" w:rsidRPr="005516D0" w:rsidRDefault="00BD2126" w:rsidP="00B42C90">
            <w:pPr>
              <w:rPr>
                <w:rFonts w:ascii="Cambria" w:hAnsi="Cambria"/>
                <w:sz w:val="24"/>
                <w:szCs w:val="24"/>
              </w:rPr>
            </w:pPr>
            <w:r w:rsidRPr="005516D0">
              <w:rPr>
                <w:rFonts w:ascii="Cambria" w:hAnsi="Cambria"/>
                <w:sz w:val="24"/>
                <w:szCs w:val="24"/>
              </w:rPr>
              <w:t>Responsible Person(s)</w:t>
            </w:r>
          </w:p>
        </w:tc>
        <w:tc>
          <w:tcPr>
            <w:tcW w:w="5328" w:type="dxa"/>
            <w:shd w:val="pct5" w:color="000000" w:fill="FFFFFF"/>
          </w:tcPr>
          <w:p w14:paraId="49AF0720" w14:textId="77777777" w:rsidR="00BD2126" w:rsidRPr="005516D0" w:rsidRDefault="00BD2126" w:rsidP="00B42C90">
            <w:pPr>
              <w:rPr>
                <w:rFonts w:ascii="Cambria" w:hAnsi="Cambria"/>
                <w:sz w:val="24"/>
                <w:szCs w:val="24"/>
              </w:rPr>
            </w:pPr>
            <w:r w:rsidRPr="005516D0">
              <w:rPr>
                <w:rFonts w:ascii="Cambria" w:hAnsi="Cambria"/>
                <w:sz w:val="24"/>
                <w:szCs w:val="24"/>
              </w:rPr>
              <w:t xml:space="preserve">Joseph Seyler, TEL: (225) 342 -6678; FAX (225) 342-6658; </w:t>
            </w:r>
            <w:hyperlink r:id="rId10" w:history="1">
              <w:r w:rsidRPr="005516D0">
                <w:rPr>
                  <w:rStyle w:val="Hyperlink"/>
                  <w:rFonts w:ascii="Cambria" w:hAnsi="Cambria"/>
                  <w:sz w:val="24"/>
                  <w:szCs w:val="24"/>
                </w:rPr>
                <w:t>Joseph.Seyler@la.gov</w:t>
              </w:r>
            </w:hyperlink>
            <w:r w:rsidRPr="005516D0">
              <w:rPr>
                <w:rFonts w:ascii="Cambria" w:hAnsi="Cambria"/>
                <w:sz w:val="24"/>
                <w:szCs w:val="24"/>
              </w:rPr>
              <w:t xml:space="preserve"> and Kathy Lynn Cook, TEL: (337) 262-2030; FAX (337) 262-2033; </w:t>
            </w:r>
            <w:hyperlink r:id="rId11" w:history="1">
              <w:r w:rsidRPr="005516D0">
                <w:rPr>
                  <w:rStyle w:val="Hyperlink"/>
                  <w:rFonts w:ascii="Cambria" w:hAnsi="Cambria"/>
                  <w:sz w:val="24"/>
                  <w:szCs w:val="24"/>
                </w:rPr>
                <w:t>Kathy.Cook@la.gov</w:t>
              </w:r>
            </w:hyperlink>
            <w:r w:rsidRPr="005516D0">
              <w:rPr>
                <w:rFonts w:ascii="Cambria" w:hAnsi="Cambria"/>
                <w:sz w:val="24"/>
                <w:szCs w:val="24"/>
              </w:rPr>
              <w:t xml:space="preserve"> .</w:t>
            </w:r>
          </w:p>
        </w:tc>
      </w:tr>
    </w:tbl>
    <w:p w14:paraId="5B32902D" w14:textId="77777777" w:rsidR="00BD2126" w:rsidRPr="005516D0" w:rsidRDefault="00BD2126" w:rsidP="00BD2126">
      <w:pPr>
        <w:jc w:val="center"/>
        <w:rPr>
          <w:rFonts w:ascii="Cambria" w:hAnsi="Cambria"/>
          <w:b/>
          <w:sz w:val="24"/>
          <w:szCs w:val="24"/>
        </w:rPr>
      </w:pPr>
      <w:r>
        <w:rPr>
          <w:b/>
          <w:sz w:val="24"/>
          <w:szCs w:val="24"/>
        </w:rPr>
        <w:br w:type="page"/>
      </w:r>
      <w:r w:rsidRPr="005516D0">
        <w:rPr>
          <w:rFonts w:ascii="Cambria" w:hAnsi="Cambria"/>
          <w:b/>
          <w:sz w:val="24"/>
          <w:szCs w:val="24"/>
        </w:rPr>
        <w:lastRenderedPageBreak/>
        <w:t>PERFORMANCE INDICATOR DOCUMENTATION</w:t>
      </w:r>
    </w:p>
    <w:p w14:paraId="3DD1F79F" w14:textId="77777777" w:rsidR="00BD2126" w:rsidRPr="005516D0" w:rsidRDefault="00BD2126" w:rsidP="00BD2126">
      <w:pPr>
        <w:rPr>
          <w:rFonts w:ascii="Cambria" w:hAnsi="Cambria"/>
          <w:b/>
          <w:sz w:val="24"/>
          <w:szCs w:val="24"/>
        </w:rPr>
      </w:pPr>
    </w:p>
    <w:p w14:paraId="3B157078"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4088800A" w14:textId="77777777" w:rsidR="00BD2126" w:rsidRPr="005516D0" w:rsidRDefault="00BD2126" w:rsidP="00BD2126">
      <w:pPr>
        <w:rPr>
          <w:rFonts w:ascii="Cambria" w:hAnsi="Cambria"/>
          <w:b/>
          <w:sz w:val="24"/>
          <w:szCs w:val="24"/>
        </w:rPr>
      </w:pPr>
      <w:r>
        <w:rPr>
          <w:rFonts w:ascii="Cambria" w:hAnsi="Cambria"/>
          <w:b/>
          <w:sz w:val="24"/>
          <w:szCs w:val="24"/>
        </w:rPr>
        <w:t xml:space="preserve">Program </w:t>
      </w:r>
      <w:r w:rsidRPr="005516D0">
        <w:rPr>
          <w:rFonts w:ascii="Cambria" w:hAnsi="Cambria"/>
          <w:b/>
          <w:sz w:val="24"/>
          <w:szCs w:val="24"/>
        </w:rPr>
        <w:t xml:space="preserve">Activity:   </w:t>
      </w:r>
      <w:r w:rsidRPr="005516D0">
        <w:rPr>
          <w:rFonts w:ascii="Cambria" w:hAnsi="Cambria"/>
          <w:sz w:val="24"/>
          <w:szCs w:val="24"/>
        </w:rPr>
        <w:t xml:space="preserve">Mental Health Advocacy </w:t>
      </w:r>
    </w:p>
    <w:p w14:paraId="4FA4CE4F" w14:textId="77777777" w:rsidR="00BD2126" w:rsidRPr="005516D0" w:rsidRDefault="00BD2126" w:rsidP="00BD2126">
      <w:pPr>
        <w:rPr>
          <w:rFonts w:ascii="Cambria" w:hAnsi="Cambria"/>
          <w:b/>
          <w:sz w:val="24"/>
          <w:szCs w:val="24"/>
        </w:rPr>
      </w:pPr>
    </w:p>
    <w:p w14:paraId="008B7BE7" w14:textId="1E90DA4C" w:rsidR="00BD2126" w:rsidRPr="005516D0" w:rsidRDefault="00BD2126" w:rsidP="00BD2126">
      <w:pPr>
        <w:rPr>
          <w:rFonts w:ascii="Cambria" w:hAnsi="Cambria"/>
          <w:sz w:val="24"/>
          <w:szCs w:val="24"/>
        </w:rPr>
      </w:pPr>
      <w:r w:rsidRPr="005516D0">
        <w:rPr>
          <w:rFonts w:ascii="Cambria" w:hAnsi="Cambria"/>
          <w:b/>
          <w:sz w:val="24"/>
          <w:szCs w:val="24"/>
        </w:rPr>
        <w:t xml:space="preserve">Objective I.1:  </w:t>
      </w:r>
      <w:r w:rsidRPr="005516D0">
        <w:rPr>
          <w:rFonts w:ascii="Cambria" w:hAnsi="Cambria"/>
          <w:sz w:val="24"/>
          <w:szCs w:val="24"/>
        </w:rPr>
        <w:t xml:space="preserve">The MHAS shall make available trained legal representation to every adult and juvenile patient in </w:t>
      </w:r>
      <w:r w:rsidR="00334074">
        <w:rPr>
          <w:rFonts w:ascii="Cambria" w:hAnsi="Cambria"/>
          <w:sz w:val="24"/>
          <w:szCs w:val="24"/>
        </w:rPr>
        <w:t>behavior</w:t>
      </w:r>
      <w:r w:rsidRPr="005516D0">
        <w:rPr>
          <w:rFonts w:ascii="Cambria" w:hAnsi="Cambria"/>
          <w:sz w:val="24"/>
          <w:szCs w:val="24"/>
        </w:rPr>
        <w:t>al health treatment facilities in Louisiana at all stages of every civil commitment proceeding.</w:t>
      </w:r>
    </w:p>
    <w:p w14:paraId="021D002C" w14:textId="77777777" w:rsidR="00BD2126" w:rsidRPr="005516D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5516D0" w14:paraId="442DC3EE" w14:textId="77777777" w:rsidTr="00B42C90">
        <w:trPr>
          <w:trHeight w:val="288"/>
        </w:trPr>
        <w:tc>
          <w:tcPr>
            <w:tcW w:w="1638" w:type="dxa"/>
            <w:shd w:val="clear" w:color="auto" w:fill="BFBFBF"/>
          </w:tcPr>
          <w:p w14:paraId="2D9C54C1" w14:textId="77777777" w:rsidR="00BD2126" w:rsidRPr="005516D0" w:rsidRDefault="00BD2126" w:rsidP="00B42C90">
            <w:pPr>
              <w:rPr>
                <w:rFonts w:ascii="Cambria" w:hAnsi="Cambria"/>
                <w:b/>
                <w:sz w:val="24"/>
                <w:szCs w:val="24"/>
              </w:rPr>
            </w:pPr>
            <w:r w:rsidRPr="005516D0">
              <w:rPr>
                <w:rFonts w:ascii="Cambria" w:hAnsi="Cambria"/>
                <w:b/>
                <w:sz w:val="24"/>
                <w:szCs w:val="24"/>
              </w:rPr>
              <w:t xml:space="preserve">LaPAS Code </w:t>
            </w:r>
          </w:p>
        </w:tc>
        <w:tc>
          <w:tcPr>
            <w:tcW w:w="2610" w:type="dxa"/>
            <w:shd w:val="clear" w:color="auto" w:fill="BFBFBF"/>
          </w:tcPr>
          <w:p w14:paraId="616C3B00" w14:textId="77777777" w:rsidR="00BD2126" w:rsidRPr="005516D0" w:rsidRDefault="00BD2126" w:rsidP="00B42C90">
            <w:pPr>
              <w:rPr>
                <w:rFonts w:ascii="Cambria" w:hAnsi="Cambria"/>
                <w:b/>
                <w:sz w:val="24"/>
                <w:szCs w:val="24"/>
              </w:rPr>
            </w:pPr>
            <w:r w:rsidRPr="005516D0">
              <w:rPr>
                <w:rFonts w:ascii="Cambria" w:hAnsi="Cambria"/>
                <w:b/>
                <w:sz w:val="24"/>
                <w:szCs w:val="24"/>
              </w:rPr>
              <w:t xml:space="preserve">Level </w:t>
            </w:r>
          </w:p>
        </w:tc>
        <w:tc>
          <w:tcPr>
            <w:tcW w:w="5310" w:type="dxa"/>
            <w:shd w:val="clear" w:color="auto" w:fill="BFBFBF"/>
          </w:tcPr>
          <w:p w14:paraId="10205A1D" w14:textId="77777777" w:rsidR="00BD2126" w:rsidRPr="005516D0" w:rsidRDefault="00BD2126" w:rsidP="00B42C90">
            <w:pPr>
              <w:rPr>
                <w:rFonts w:ascii="Cambria" w:hAnsi="Cambria"/>
                <w:b/>
                <w:sz w:val="24"/>
                <w:szCs w:val="24"/>
              </w:rPr>
            </w:pPr>
            <w:r w:rsidRPr="005516D0">
              <w:rPr>
                <w:rFonts w:ascii="Cambria" w:hAnsi="Cambria"/>
                <w:b/>
                <w:sz w:val="24"/>
                <w:szCs w:val="24"/>
              </w:rPr>
              <w:t xml:space="preserve">Performance Indicator Name </w:t>
            </w:r>
          </w:p>
        </w:tc>
      </w:tr>
      <w:tr w:rsidR="00BD2126" w:rsidRPr="005516D0" w14:paraId="46A21A5F" w14:textId="77777777" w:rsidTr="00B42C90">
        <w:trPr>
          <w:trHeight w:val="161"/>
        </w:trPr>
        <w:tc>
          <w:tcPr>
            <w:tcW w:w="1638" w:type="dxa"/>
            <w:shd w:val="clear" w:color="auto" w:fill="F2F2F2"/>
          </w:tcPr>
          <w:p w14:paraId="2AC2608C" w14:textId="77777777" w:rsidR="00BD2126" w:rsidRPr="005516D0" w:rsidRDefault="00BD2126" w:rsidP="00B42C90">
            <w:pPr>
              <w:jc w:val="center"/>
              <w:rPr>
                <w:rFonts w:ascii="Cambria" w:hAnsi="Cambria"/>
                <w:b/>
                <w:sz w:val="24"/>
                <w:szCs w:val="24"/>
              </w:rPr>
            </w:pPr>
            <w:r w:rsidRPr="005516D0">
              <w:rPr>
                <w:rFonts w:ascii="Cambria" w:hAnsi="Cambria"/>
                <w:b/>
                <w:sz w:val="24"/>
                <w:szCs w:val="24"/>
              </w:rPr>
              <w:t>93</w:t>
            </w:r>
          </w:p>
        </w:tc>
        <w:tc>
          <w:tcPr>
            <w:tcW w:w="2610" w:type="dxa"/>
            <w:shd w:val="clear" w:color="auto" w:fill="F2F2F2"/>
          </w:tcPr>
          <w:p w14:paraId="7DFEA197" w14:textId="77777777" w:rsidR="00BD2126" w:rsidRPr="005516D0" w:rsidRDefault="00BD2126" w:rsidP="00B42C90">
            <w:pPr>
              <w:rPr>
                <w:rFonts w:ascii="Cambria" w:hAnsi="Cambria"/>
                <w:b/>
                <w:sz w:val="24"/>
                <w:szCs w:val="24"/>
              </w:rPr>
            </w:pPr>
            <w:r w:rsidRPr="005516D0">
              <w:rPr>
                <w:rFonts w:ascii="Cambria" w:hAnsi="Cambria"/>
                <w:b/>
                <w:sz w:val="24"/>
                <w:szCs w:val="24"/>
              </w:rPr>
              <w:t>Key</w:t>
            </w:r>
          </w:p>
        </w:tc>
        <w:tc>
          <w:tcPr>
            <w:tcW w:w="5310" w:type="dxa"/>
            <w:shd w:val="clear" w:color="auto" w:fill="F2F2F2"/>
          </w:tcPr>
          <w:p w14:paraId="2C8A09AE" w14:textId="77777777" w:rsidR="00BD2126" w:rsidRPr="005516D0" w:rsidRDefault="00BD2126" w:rsidP="00B42C90">
            <w:pPr>
              <w:rPr>
                <w:rFonts w:ascii="Cambria" w:hAnsi="Cambria"/>
                <w:b/>
                <w:sz w:val="24"/>
                <w:szCs w:val="24"/>
              </w:rPr>
            </w:pPr>
            <w:r w:rsidRPr="005516D0">
              <w:rPr>
                <w:rFonts w:ascii="Cambria" w:hAnsi="Cambria"/>
                <w:b/>
                <w:sz w:val="24"/>
                <w:szCs w:val="24"/>
              </w:rPr>
              <w:t>Percentage of commitment cases settled before trial</w:t>
            </w:r>
          </w:p>
        </w:tc>
      </w:tr>
    </w:tbl>
    <w:p w14:paraId="53DA9743" w14:textId="77777777" w:rsidR="00BD2126" w:rsidRPr="005516D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D2126" w:rsidRPr="005516D0" w14:paraId="51E1409B" w14:textId="77777777" w:rsidTr="00B42C90">
        <w:trPr>
          <w:trHeight w:val="405"/>
        </w:trPr>
        <w:tc>
          <w:tcPr>
            <w:tcW w:w="491" w:type="dxa"/>
            <w:shd w:val="pct20" w:color="000000" w:fill="FFFFFF"/>
          </w:tcPr>
          <w:p w14:paraId="03E9BCA3" w14:textId="77777777" w:rsidR="00BD2126" w:rsidRPr="005516D0" w:rsidRDefault="00BD2126" w:rsidP="00B42C90">
            <w:pPr>
              <w:rPr>
                <w:rFonts w:ascii="Cambria" w:hAnsi="Cambria"/>
                <w:bCs/>
                <w:sz w:val="24"/>
                <w:szCs w:val="24"/>
              </w:rPr>
            </w:pPr>
            <w:r w:rsidRPr="005516D0">
              <w:rPr>
                <w:rFonts w:ascii="Cambria" w:hAnsi="Cambria"/>
                <w:bCs/>
                <w:sz w:val="24"/>
                <w:szCs w:val="24"/>
              </w:rPr>
              <w:t>1.</w:t>
            </w:r>
          </w:p>
        </w:tc>
        <w:tc>
          <w:tcPr>
            <w:tcW w:w="3757" w:type="dxa"/>
            <w:shd w:val="pct20" w:color="000000" w:fill="FFFFFF"/>
          </w:tcPr>
          <w:p w14:paraId="38F65DC8" w14:textId="77777777" w:rsidR="00BD2126" w:rsidRPr="005516D0" w:rsidRDefault="00BD2126" w:rsidP="00B42C90">
            <w:pPr>
              <w:rPr>
                <w:rFonts w:ascii="Cambria" w:hAnsi="Cambria"/>
                <w:bCs/>
                <w:sz w:val="24"/>
                <w:szCs w:val="24"/>
              </w:rPr>
            </w:pPr>
            <w:r w:rsidRPr="005516D0">
              <w:rPr>
                <w:rFonts w:ascii="Cambria" w:hAnsi="Cambria"/>
                <w:bCs/>
                <w:sz w:val="24"/>
                <w:szCs w:val="24"/>
              </w:rPr>
              <w:t xml:space="preserve">Type and Level </w:t>
            </w:r>
          </w:p>
        </w:tc>
        <w:tc>
          <w:tcPr>
            <w:tcW w:w="5328" w:type="dxa"/>
            <w:shd w:val="pct20" w:color="000000" w:fill="FFFFFF"/>
          </w:tcPr>
          <w:p w14:paraId="5E788DB5" w14:textId="77777777" w:rsidR="00BD2126" w:rsidRPr="005516D0" w:rsidRDefault="00BD2126" w:rsidP="00B42C90">
            <w:pPr>
              <w:rPr>
                <w:rFonts w:ascii="Cambria" w:hAnsi="Cambria"/>
                <w:bCs/>
                <w:sz w:val="24"/>
                <w:szCs w:val="24"/>
              </w:rPr>
            </w:pPr>
            <w:r w:rsidRPr="005516D0">
              <w:rPr>
                <w:rFonts w:ascii="Cambria" w:hAnsi="Cambria"/>
                <w:bCs/>
                <w:sz w:val="24"/>
                <w:szCs w:val="24"/>
              </w:rPr>
              <w:t>Outcome, Key</w:t>
            </w:r>
          </w:p>
        </w:tc>
      </w:tr>
      <w:tr w:rsidR="00BD2126" w:rsidRPr="005516D0" w14:paraId="4B0716CB" w14:textId="77777777" w:rsidTr="00B42C90">
        <w:trPr>
          <w:trHeight w:val="612"/>
        </w:trPr>
        <w:tc>
          <w:tcPr>
            <w:tcW w:w="491" w:type="dxa"/>
            <w:shd w:val="pct5" w:color="000000" w:fill="FFFFFF"/>
          </w:tcPr>
          <w:p w14:paraId="49784AB5" w14:textId="77777777" w:rsidR="00BD2126" w:rsidRPr="005516D0" w:rsidRDefault="00BD2126" w:rsidP="00B42C90">
            <w:pPr>
              <w:rPr>
                <w:rFonts w:ascii="Cambria" w:hAnsi="Cambria"/>
                <w:sz w:val="24"/>
                <w:szCs w:val="24"/>
              </w:rPr>
            </w:pPr>
            <w:r w:rsidRPr="005516D0">
              <w:rPr>
                <w:rFonts w:ascii="Cambria" w:hAnsi="Cambria"/>
                <w:sz w:val="24"/>
                <w:szCs w:val="24"/>
              </w:rPr>
              <w:t>2.</w:t>
            </w:r>
          </w:p>
        </w:tc>
        <w:tc>
          <w:tcPr>
            <w:tcW w:w="3757" w:type="dxa"/>
            <w:shd w:val="pct5" w:color="000000" w:fill="FFFFFF"/>
          </w:tcPr>
          <w:p w14:paraId="26D6D7C6" w14:textId="77777777" w:rsidR="00BD2126" w:rsidRPr="005516D0" w:rsidRDefault="00BD2126" w:rsidP="00B42C90">
            <w:pPr>
              <w:rPr>
                <w:rFonts w:ascii="Cambria" w:hAnsi="Cambria"/>
                <w:sz w:val="24"/>
                <w:szCs w:val="24"/>
              </w:rPr>
            </w:pPr>
            <w:r w:rsidRPr="005516D0">
              <w:rPr>
                <w:rFonts w:ascii="Cambria" w:hAnsi="Cambria"/>
                <w:sz w:val="24"/>
                <w:szCs w:val="24"/>
              </w:rPr>
              <w:t>Rationale</w:t>
            </w:r>
          </w:p>
        </w:tc>
        <w:tc>
          <w:tcPr>
            <w:tcW w:w="5328" w:type="dxa"/>
            <w:shd w:val="pct5" w:color="000000" w:fill="FFFFFF"/>
          </w:tcPr>
          <w:p w14:paraId="1B208E7D" w14:textId="77777777" w:rsidR="00BD2126" w:rsidRPr="005516D0" w:rsidRDefault="00BD2126" w:rsidP="00B42C90">
            <w:pPr>
              <w:rPr>
                <w:rFonts w:ascii="Cambria" w:hAnsi="Cambria"/>
                <w:sz w:val="24"/>
                <w:szCs w:val="24"/>
              </w:rPr>
            </w:pPr>
            <w:r w:rsidRPr="005516D0">
              <w:rPr>
                <w:rFonts w:ascii="Cambria" w:hAnsi="Cambria"/>
                <w:sz w:val="24"/>
                <w:szCs w:val="24"/>
              </w:rPr>
              <w:t>This is a basic measure reflecting the avoidance of needless litigation.</w:t>
            </w:r>
          </w:p>
        </w:tc>
      </w:tr>
      <w:tr w:rsidR="00BD2126" w:rsidRPr="005516D0" w14:paraId="3A0FB24A" w14:textId="77777777" w:rsidTr="00B42C90">
        <w:tc>
          <w:tcPr>
            <w:tcW w:w="491" w:type="dxa"/>
            <w:shd w:val="pct20" w:color="000000" w:fill="FFFFFF"/>
          </w:tcPr>
          <w:p w14:paraId="6A024B3A" w14:textId="77777777" w:rsidR="00BD2126" w:rsidRPr="005516D0" w:rsidRDefault="00BD2126" w:rsidP="00B42C90">
            <w:pPr>
              <w:rPr>
                <w:rFonts w:ascii="Cambria" w:hAnsi="Cambria"/>
                <w:sz w:val="24"/>
                <w:szCs w:val="24"/>
              </w:rPr>
            </w:pPr>
            <w:r w:rsidRPr="005516D0">
              <w:rPr>
                <w:rFonts w:ascii="Cambria" w:hAnsi="Cambria"/>
                <w:sz w:val="24"/>
                <w:szCs w:val="24"/>
              </w:rPr>
              <w:t>3.</w:t>
            </w:r>
          </w:p>
        </w:tc>
        <w:tc>
          <w:tcPr>
            <w:tcW w:w="3757" w:type="dxa"/>
            <w:shd w:val="pct20" w:color="000000" w:fill="FFFFFF"/>
          </w:tcPr>
          <w:p w14:paraId="750CD5F8" w14:textId="77777777" w:rsidR="00BD2126" w:rsidRPr="005516D0" w:rsidRDefault="00BD2126" w:rsidP="00B42C90">
            <w:pPr>
              <w:rPr>
                <w:rFonts w:ascii="Cambria" w:hAnsi="Cambria"/>
                <w:sz w:val="24"/>
                <w:szCs w:val="24"/>
              </w:rPr>
            </w:pPr>
            <w:r w:rsidRPr="005516D0">
              <w:rPr>
                <w:rFonts w:ascii="Cambria" w:hAnsi="Cambria"/>
                <w:sz w:val="24"/>
                <w:szCs w:val="24"/>
              </w:rPr>
              <w:t xml:space="preserve">Use </w:t>
            </w:r>
          </w:p>
        </w:tc>
        <w:tc>
          <w:tcPr>
            <w:tcW w:w="5328" w:type="dxa"/>
            <w:shd w:val="pct20" w:color="000000" w:fill="FFFFFF"/>
          </w:tcPr>
          <w:p w14:paraId="08798C80" w14:textId="77777777" w:rsidR="00BD2126" w:rsidRPr="005516D0" w:rsidRDefault="00BD2126" w:rsidP="00B42C90">
            <w:pPr>
              <w:rPr>
                <w:rFonts w:ascii="Cambria" w:hAnsi="Cambria"/>
                <w:sz w:val="24"/>
                <w:szCs w:val="24"/>
              </w:rPr>
            </w:pPr>
            <w:r w:rsidRPr="005516D0">
              <w:rPr>
                <w:rFonts w:ascii="Cambria" w:hAnsi="Cambria"/>
                <w:sz w:val="24"/>
                <w:szCs w:val="24"/>
              </w:rPr>
              <w:t>Used to help determine attorney caseload</w:t>
            </w:r>
          </w:p>
        </w:tc>
      </w:tr>
      <w:tr w:rsidR="00BD2126" w:rsidRPr="005516D0" w14:paraId="7EDAC03C" w14:textId="77777777" w:rsidTr="00B42C90">
        <w:trPr>
          <w:trHeight w:val="297"/>
        </w:trPr>
        <w:tc>
          <w:tcPr>
            <w:tcW w:w="491" w:type="dxa"/>
            <w:shd w:val="pct5" w:color="000000" w:fill="FFFFFF"/>
          </w:tcPr>
          <w:p w14:paraId="073785AC" w14:textId="77777777" w:rsidR="00BD2126" w:rsidRPr="005516D0" w:rsidRDefault="00BD2126" w:rsidP="00B42C90">
            <w:pPr>
              <w:rPr>
                <w:rFonts w:ascii="Cambria" w:hAnsi="Cambria"/>
                <w:sz w:val="24"/>
                <w:szCs w:val="24"/>
              </w:rPr>
            </w:pPr>
            <w:r w:rsidRPr="005516D0">
              <w:rPr>
                <w:rFonts w:ascii="Cambria" w:hAnsi="Cambria"/>
                <w:sz w:val="24"/>
                <w:szCs w:val="24"/>
              </w:rPr>
              <w:t>4.</w:t>
            </w:r>
          </w:p>
        </w:tc>
        <w:tc>
          <w:tcPr>
            <w:tcW w:w="3757" w:type="dxa"/>
            <w:shd w:val="pct5" w:color="000000" w:fill="FFFFFF"/>
          </w:tcPr>
          <w:p w14:paraId="780FC137" w14:textId="77777777" w:rsidR="00BD2126" w:rsidRPr="005516D0" w:rsidRDefault="00BD2126" w:rsidP="00B42C90">
            <w:pPr>
              <w:rPr>
                <w:rFonts w:ascii="Cambria" w:hAnsi="Cambria"/>
                <w:sz w:val="24"/>
                <w:szCs w:val="24"/>
              </w:rPr>
            </w:pPr>
            <w:r w:rsidRPr="005516D0">
              <w:rPr>
                <w:rFonts w:ascii="Cambria" w:hAnsi="Cambria"/>
                <w:sz w:val="24"/>
                <w:szCs w:val="24"/>
              </w:rPr>
              <w:t>Clarity</w:t>
            </w:r>
          </w:p>
        </w:tc>
        <w:tc>
          <w:tcPr>
            <w:tcW w:w="5328" w:type="dxa"/>
            <w:shd w:val="pct5" w:color="000000" w:fill="FFFFFF"/>
          </w:tcPr>
          <w:p w14:paraId="0F7461DB" w14:textId="77777777" w:rsidR="00BD2126" w:rsidRPr="005516D0" w:rsidRDefault="00BD2126" w:rsidP="00B42C90">
            <w:pPr>
              <w:rPr>
                <w:rFonts w:ascii="Cambria" w:hAnsi="Cambria"/>
                <w:sz w:val="24"/>
                <w:szCs w:val="24"/>
              </w:rPr>
            </w:pPr>
            <w:r w:rsidRPr="005516D0">
              <w:rPr>
                <w:rFonts w:ascii="Cambria" w:hAnsi="Cambria" w:cs="Cambria"/>
                <w:sz w:val="24"/>
                <w:szCs w:val="24"/>
              </w:rPr>
              <w:t>The indicator is clear.</w:t>
            </w:r>
          </w:p>
        </w:tc>
      </w:tr>
      <w:tr w:rsidR="00BD2126" w:rsidRPr="005516D0" w14:paraId="1016F9F9" w14:textId="77777777" w:rsidTr="00B42C90">
        <w:trPr>
          <w:trHeight w:val="540"/>
        </w:trPr>
        <w:tc>
          <w:tcPr>
            <w:tcW w:w="491" w:type="dxa"/>
            <w:shd w:val="pct20" w:color="000000" w:fill="FFFFFF"/>
          </w:tcPr>
          <w:p w14:paraId="290DA80C" w14:textId="77777777" w:rsidR="00BD2126" w:rsidRPr="005516D0" w:rsidRDefault="00BD2126" w:rsidP="00B42C90">
            <w:pPr>
              <w:rPr>
                <w:rFonts w:ascii="Cambria" w:hAnsi="Cambria"/>
                <w:sz w:val="24"/>
                <w:szCs w:val="24"/>
              </w:rPr>
            </w:pPr>
            <w:r w:rsidRPr="005516D0">
              <w:rPr>
                <w:rFonts w:ascii="Cambria" w:hAnsi="Cambria"/>
                <w:sz w:val="24"/>
                <w:szCs w:val="24"/>
              </w:rPr>
              <w:t>5.</w:t>
            </w:r>
          </w:p>
        </w:tc>
        <w:tc>
          <w:tcPr>
            <w:tcW w:w="3757" w:type="dxa"/>
            <w:shd w:val="pct20" w:color="000000" w:fill="FFFFFF"/>
          </w:tcPr>
          <w:p w14:paraId="0BF49DB8" w14:textId="77777777" w:rsidR="00BD2126" w:rsidRPr="005516D0" w:rsidRDefault="00BD2126" w:rsidP="00B42C90">
            <w:pPr>
              <w:rPr>
                <w:rFonts w:ascii="Cambria" w:hAnsi="Cambria"/>
                <w:sz w:val="24"/>
                <w:szCs w:val="24"/>
              </w:rPr>
            </w:pPr>
            <w:r w:rsidRPr="005516D0">
              <w:rPr>
                <w:rFonts w:ascii="Cambria" w:hAnsi="Cambria"/>
                <w:sz w:val="24"/>
                <w:szCs w:val="24"/>
              </w:rPr>
              <w:t xml:space="preserve">Validity, Reliability and Accuracy </w:t>
            </w:r>
          </w:p>
        </w:tc>
        <w:tc>
          <w:tcPr>
            <w:tcW w:w="5328" w:type="dxa"/>
            <w:shd w:val="pct20" w:color="000000" w:fill="FFFFFF"/>
          </w:tcPr>
          <w:p w14:paraId="425348A7" w14:textId="77777777" w:rsidR="00BD2126" w:rsidRPr="005516D0" w:rsidRDefault="00BD2126" w:rsidP="00B42C90">
            <w:pPr>
              <w:rPr>
                <w:rFonts w:ascii="Cambria" w:hAnsi="Cambria"/>
                <w:sz w:val="24"/>
                <w:szCs w:val="24"/>
              </w:rPr>
            </w:pPr>
            <w:r w:rsidRPr="005516D0">
              <w:rPr>
                <w:rFonts w:ascii="Cambria" w:hAnsi="Cambria"/>
                <w:sz w:val="24"/>
                <w:szCs w:val="24"/>
              </w:rPr>
              <w:t>Supervisory review of data collection and periodic audits</w:t>
            </w:r>
          </w:p>
        </w:tc>
      </w:tr>
      <w:tr w:rsidR="00BD2126" w:rsidRPr="005516D0" w14:paraId="02EB5940" w14:textId="77777777" w:rsidTr="00B42C90">
        <w:trPr>
          <w:trHeight w:val="657"/>
        </w:trPr>
        <w:tc>
          <w:tcPr>
            <w:tcW w:w="491" w:type="dxa"/>
            <w:shd w:val="pct5" w:color="000000" w:fill="FFFFFF"/>
          </w:tcPr>
          <w:p w14:paraId="5C808DFC" w14:textId="77777777" w:rsidR="00BD2126" w:rsidRPr="005516D0" w:rsidRDefault="00BD2126" w:rsidP="00B42C90">
            <w:pPr>
              <w:rPr>
                <w:rFonts w:ascii="Cambria" w:hAnsi="Cambria"/>
                <w:sz w:val="24"/>
                <w:szCs w:val="24"/>
              </w:rPr>
            </w:pPr>
            <w:r w:rsidRPr="005516D0">
              <w:rPr>
                <w:rFonts w:ascii="Cambria" w:hAnsi="Cambria"/>
                <w:sz w:val="24"/>
                <w:szCs w:val="24"/>
              </w:rPr>
              <w:t>6.</w:t>
            </w:r>
          </w:p>
        </w:tc>
        <w:tc>
          <w:tcPr>
            <w:tcW w:w="3757" w:type="dxa"/>
            <w:shd w:val="pct5" w:color="000000" w:fill="FFFFFF"/>
          </w:tcPr>
          <w:p w14:paraId="4AD3F628" w14:textId="77777777" w:rsidR="00BD2126" w:rsidRPr="005516D0" w:rsidRDefault="00BD2126" w:rsidP="00B42C90">
            <w:pPr>
              <w:rPr>
                <w:rFonts w:ascii="Cambria" w:hAnsi="Cambria"/>
                <w:sz w:val="24"/>
                <w:szCs w:val="24"/>
              </w:rPr>
            </w:pPr>
            <w:r w:rsidRPr="005516D0">
              <w:rPr>
                <w:rFonts w:ascii="Cambria" w:hAnsi="Cambria"/>
                <w:sz w:val="24"/>
                <w:szCs w:val="24"/>
              </w:rPr>
              <w:t>Data Source, Collection and Reporting</w:t>
            </w:r>
          </w:p>
        </w:tc>
        <w:tc>
          <w:tcPr>
            <w:tcW w:w="5328" w:type="dxa"/>
            <w:shd w:val="pct5" w:color="000000" w:fill="FFFFFF"/>
          </w:tcPr>
          <w:p w14:paraId="40972ECE" w14:textId="77777777" w:rsidR="00BD2126" w:rsidRPr="005516D0" w:rsidRDefault="00BD2126" w:rsidP="00B42C90">
            <w:pPr>
              <w:rPr>
                <w:rFonts w:ascii="Cambria" w:hAnsi="Cambria"/>
                <w:sz w:val="24"/>
                <w:szCs w:val="24"/>
              </w:rPr>
            </w:pPr>
            <w:r w:rsidRPr="005516D0">
              <w:rPr>
                <w:rFonts w:ascii="Cambria" w:hAnsi="Cambria"/>
                <w:sz w:val="24"/>
                <w:szCs w:val="24"/>
              </w:rPr>
              <w:t>Attorneys enter data into the agency’s data collection program</w:t>
            </w:r>
          </w:p>
        </w:tc>
      </w:tr>
      <w:tr w:rsidR="00BD2126" w:rsidRPr="005516D0" w14:paraId="3BF321B3" w14:textId="77777777" w:rsidTr="00B42C90">
        <w:trPr>
          <w:trHeight w:val="1782"/>
        </w:trPr>
        <w:tc>
          <w:tcPr>
            <w:tcW w:w="491" w:type="dxa"/>
            <w:shd w:val="pct20" w:color="000000" w:fill="FFFFFF"/>
          </w:tcPr>
          <w:p w14:paraId="19CB9982" w14:textId="77777777" w:rsidR="00BD2126" w:rsidRPr="005516D0" w:rsidRDefault="00BD2126" w:rsidP="00B42C90">
            <w:pPr>
              <w:rPr>
                <w:rFonts w:ascii="Cambria" w:hAnsi="Cambria"/>
                <w:sz w:val="24"/>
                <w:szCs w:val="24"/>
              </w:rPr>
            </w:pPr>
            <w:r w:rsidRPr="005516D0">
              <w:rPr>
                <w:rFonts w:ascii="Cambria" w:hAnsi="Cambria"/>
                <w:sz w:val="24"/>
                <w:szCs w:val="24"/>
              </w:rPr>
              <w:t>7.</w:t>
            </w:r>
          </w:p>
        </w:tc>
        <w:tc>
          <w:tcPr>
            <w:tcW w:w="3757" w:type="dxa"/>
            <w:shd w:val="pct20" w:color="000000" w:fill="FFFFFF"/>
          </w:tcPr>
          <w:p w14:paraId="32CCDEFB" w14:textId="77777777" w:rsidR="00BD2126" w:rsidRPr="005516D0" w:rsidRDefault="00BD2126" w:rsidP="00B42C90">
            <w:pPr>
              <w:rPr>
                <w:rFonts w:ascii="Cambria" w:hAnsi="Cambria"/>
                <w:sz w:val="24"/>
                <w:szCs w:val="24"/>
              </w:rPr>
            </w:pPr>
            <w:r w:rsidRPr="005516D0">
              <w:rPr>
                <w:rFonts w:ascii="Cambria" w:hAnsi="Cambria"/>
                <w:sz w:val="24"/>
                <w:szCs w:val="24"/>
              </w:rPr>
              <w:t>Calculation Methodology</w:t>
            </w:r>
          </w:p>
        </w:tc>
        <w:tc>
          <w:tcPr>
            <w:tcW w:w="5328" w:type="dxa"/>
            <w:shd w:val="pct20" w:color="000000" w:fill="FFFFFF"/>
          </w:tcPr>
          <w:p w14:paraId="789309FD" w14:textId="5B4F6B3E" w:rsidR="00BD2126" w:rsidRPr="005516D0" w:rsidRDefault="00BD2126" w:rsidP="00B42C90">
            <w:pPr>
              <w:rPr>
                <w:rFonts w:ascii="Cambria" w:hAnsi="Cambria"/>
                <w:sz w:val="24"/>
                <w:szCs w:val="24"/>
              </w:rPr>
            </w:pPr>
            <w:r w:rsidRPr="005516D0">
              <w:rPr>
                <w:rFonts w:ascii="Cambria" w:hAnsi="Cambria"/>
                <w:sz w:val="24"/>
                <w:szCs w:val="24"/>
              </w:rPr>
              <w:t xml:space="preserve">Add adult probable cause hearings, civil commitment </w:t>
            </w:r>
            <w:r w:rsidR="008818C0" w:rsidRPr="005516D0">
              <w:rPr>
                <w:rFonts w:ascii="Cambria" w:hAnsi="Cambria"/>
                <w:sz w:val="24"/>
                <w:szCs w:val="24"/>
              </w:rPr>
              <w:t>hearings, review</w:t>
            </w:r>
            <w:r w:rsidRPr="005516D0">
              <w:rPr>
                <w:rFonts w:ascii="Cambria" w:hAnsi="Cambria"/>
                <w:sz w:val="24"/>
                <w:szCs w:val="24"/>
              </w:rPr>
              <w:t xml:space="preserve"> hearings and </w:t>
            </w:r>
            <w:r w:rsidRPr="005516D0">
              <w:rPr>
                <w:rFonts w:ascii="Cambria" w:hAnsi="Cambria"/>
                <w:i/>
                <w:sz w:val="24"/>
                <w:szCs w:val="24"/>
              </w:rPr>
              <w:t>habeas corpus</w:t>
            </w:r>
            <w:r w:rsidRPr="005516D0">
              <w:rPr>
                <w:rFonts w:ascii="Cambria" w:hAnsi="Cambria"/>
                <w:sz w:val="24"/>
                <w:szCs w:val="24"/>
              </w:rPr>
              <w:t xml:space="preserve"> hearings in which attorney negotiated release prior to filing, client was released prior </w:t>
            </w:r>
            <w:r w:rsidR="00037346" w:rsidRPr="005516D0">
              <w:rPr>
                <w:rFonts w:ascii="Cambria" w:hAnsi="Cambria"/>
                <w:sz w:val="24"/>
                <w:szCs w:val="24"/>
              </w:rPr>
              <w:t>to hearing</w:t>
            </w:r>
            <w:r w:rsidRPr="005516D0">
              <w:rPr>
                <w:rFonts w:ascii="Cambria" w:hAnsi="Cambria"/>
                <w:sz w:val="24"/>
                <w:szCs w:val="24"/>
              </w:rPr>
              <w:t xml:space="preserve"> or client converted to voluntary </w:t>
            </w:r>
          </w:p>
        </w:tc>
      </w:tr>
      <w:tr w:rsidR="00BD2126" w:rsidRPr="005516D0" w14:paraId="71819910" w14:textId="77777777" w:rsidTr="00B42C90">
        <w:trPr>
          <w:trHeight w:val="387"/>
        </w:trPr>
        <w:tc>
          <w:tcPr>
            <w:tcW w:w="491" w:type="dxa"/>
            <w:shd w:val="pct5" w:color="000000" w:fill="FFFFFF"/>
          </w:tcPr>
          <w:p w14:paraId="7960B45A" w14:textId="77777777" w:rsidR="00BD2126" w:rsidRPr="005516D0" w:rsidRDefault="00BD2126" w:rsidP="00B42C90">
            <w:pPr>
              <w:rPr>
                <w:rFonts w:ascii="Cambria" w:hAnsi="Cambria"/>
                <w:sz w:val="24"/>
                <w:szCs w:val="24"/>
              </w:rPr>
            </w:pPr>
            <w:r w:rsidRPr="005516D0">
              <w:rPr>
                <w:rFonts w:ascii="Cambria" w:hAnsi="Cambria"/>
                <w:sz w:val="24"/>
                <w:szCs w:val="24"/>
              </w:rPr>
              <w:t>8.</w:t>
            </w:r>
          </w:p>
        </w:tc>
        <w:tc>
          <w:tcPr>
            <w:tcW w:w="3757" w:type="dxa"/>
            <w:shd w:val="pct5" w:color="000000" w:fill="FFFFFF"/>
          </w:tcPr>
          <w:p w14:paraId="0DF3E938" w14:textId="77777777" w:rsidR="00BD2126" w:rsidRPr="005516D0" w:rsidRDefault="00BD2126" w:rsidP="00B42C90">
            <w:pPr>
              <w:rPr>
                <w:rFonts w:ascii="Cambria" w:hAnsi="Cambria"/>
                <w:sz w:val="24"/>
                <w:szCs w:val="24"/>
              </w:rPr>
            </w:pPr>
            <w:r w:rsidRPr="005516D0">
              <w:rPr>
                <w:rFonts w:ascii="Cambria" w:hAnsi="Cambria"/>
                <w:sz w:val="24"/>
                <w:szCs w:val="24"/>
              </w:rPr>
              <w:t>Scope</w:t>
            </w:r>
          </w:p>
        </w:tc>
        <w:tc>
          <w:tcPr>
            <w:tcW w:w="5328" w:type="dxa"/>
            <w:shd w:val="pct5" w:color="000000" w:fill="FFFFFF"/>
          </w:tcPr>
          <w:p w14:paraId="6146BB05" w14:textId="77777777" w:rsidR="00BD2126" w:rsidRPr="005516D0" w:rsidRDefault="00BD2126" w:rsidP="00B42C90">
            <w:pPr>
              <w:rPr>
                <w:rFonts w:ascii="Cambria" w:hAnsi="Cambria"/>
                <w:sz w:val="24"/>
                <w:szCs w:val="24"/>
              </w:rPr>
            </w:pPr>
            <w:r w:rsidRPr="005516D0">
              <w:rPr>
                <w:rFonts w:ascii="Cambria" w:hAnsi="Cambria"/>
                <w:sz w:val="24"/>
                <w:szCs w:val="24"/>
              </w:rPr>
              <w:t>Aggregated and then percentage calculated.</w:t>
            </w:r>
          </w:p>
        </w:tc>
      </w:tr>
      <w:tr w:rsidR="00BD2126" w:rsidRPr="005516D0" w14:paraId="2BEF1F8E" w14:textId="77777777" w:rsidTr="00B42C90">
        <w:trPr>
          <w:trHeight w:val="315"/>
        </w:trPr>
        <w:tc>
          <w:tcPr>
            <w:tcW w:w="491" w:type="dxa"/>
            <w:shd w:val="pct20" w:color="000000" w:fill="FFFFFF"/>
          </w:tcPr>
          <w:p w14:paraId="13D9EA62" w14:textId="77777777" w:rsidR="00BD2126" w:rsidRPr="005516D0" w:rsidRDefault="00BD2126" w:rsidP="00B42C90">
            <w:pPr>
              <w:rPr>
                <w:rFonts w:ascii="Cambria" w:hAnsi="Cambria"/>
                <w:sz w:val="24"/>
                <w:szCs w:val="24"/>
              </w:rPr>
            </w:pPr>
            <w:r w:rsidRPr="005516D0">
              <w:rPr>
                <w:rFonts w:ascii="Cambria" w:hAnsi="Cambria"/>
                <w:sz w:val="24"/>
                <w:szCs w:val="24"/>
              </w:rPr>
              <w:t>9.</w:t>
            </w:r>
          </w:p>
        </w:tc>
        <w:tc>
          <w:tcPr>
            <w:tcW w:w="3757" w:type="dxa"/>
            <w:shd w:val="pct20" w:color="000000" w:fill="FFFFFF"/>
          </w:tcPr>
          <w:p w14:paraId="2A0176E9" w14:textId="77777777" w:rsidR="00BD2126" w:rsidRPr="005516D0" w:rsidRDefault="00BD2126" w:rsidP="00B42C90">
            <w:pPr>
              <w:rPr>
                <w:rFonts w:ascii="Cambria" w:hAnsi="Cambria"/>
                <w:sz w:val="24"/>
                <w:szCs w:val="24"/>
              </w:rPr>
            </w:pPr>
            <w:r w:rsidRPr="005516D0">
              <w:rPr>
                <w:rFonts w:ascii="Cambria" w:hAnsi="Cambria"/>
                <w:sz w:val="24"/>
                <w:szCs w:val="24"/>
              </w:rPr>
              <w:t>Caveats</w:t>
            </w:r>
          </w:p>
        </w:tc>
        <w:tc>
          <w:tcPr>
            <w:tcW w:w="5328" w:type="dxa"/>
            <w:shd w:val="pct20" w:color="000000" w:fill="FFFFFF"/>
          </w:tcPr>
          <w:p w14:paraId="153BA329" w14:textId="77777777" w:rsidR="00BD2126" w:rsidRPr="005516D0" w:rsidRDefault="00BD2126" w:rsidP="00B42C90">
            <w:pPr>
              <w:rPr>
                <w:rFonts w:ascii="Cambria" w:hAnsi="Cambria"/>
                <w:sz w:val="24"/>
                <w:szCs w:val="24"/>
              </w:rPr>
            </w:pPr>
            <w:r>
              <w:rPr>
                <w:rFonts w:ascii="Cambria" w:hAnsi="Cambria" w:cs="Cambria"/>
                <w:sz w:val="24"/>
                <w:szCs w:val="24"/>
              </w:rPr>
              <w:t>There are no caveats.</w:t>
            </w:r>
          </w:p>
        </w:tc>
      </w:tr>
      <w:tr w:rsidR="00BD2126" w:rsidRPr="005516D0" w14:paraId="48C4CBF6" w14:textId="77777777" w:rsidTr="00B42C90">
        <w:tc>
          <w:tcPr>
            <w:tcW w:w="491" w:type="dxa"/>
            <w:shd w:val="pct5" w:color="000000" w:fill="FFFFFF"/>
          </w:tcPr>
          <w:p w14:paraId="0F9A6541" w14:textId="77777777" w:rsidR="00BD2126" w:rsidRPr="005516D0" w:rsidRDefault="00BD2126" w:rsidP="00B42C90">
            <w:pPr>
              <w:rPr>
                <w:rFonts w:ascii="Cambria" w:hAnsi="Cambria"/>
                <w:sz w:val="24"/>
                <w:szCs w:val="24"/>
              </w:rPr>
            </w:pPr>
            <w:r w:rsidRPr="005516D0">
              <w:rPr>
                <w:rFonts w:ascii="Cambria" w:hAnsi="Cambria"/>
                <w:sz w:val="24"/>
                <w:szCs w:val="24"/>
              </w:rPr>
              <w:t>10.</w:t>
            </w:r>
          </w:p>
        </w:tc>
        <w:tc>
          <w:tcPr>
            <w:tcW w:w="3757" w:type="dxa"/>
            <w:shd w:val="pct5" w:color="000000" w:fill="FFFFFF"/>
          </w:tcPr>
          <w:p w14:paraId="312B19D9" w14:textId="77777777" w:rsidR="00BD2126" w:rsidRPr="005516D0" w:rsidRDefault="00BD2126" w:rsidP="00B42C90">
            <w:pPr>
              <w:rPr>
                <w:rFonts w:ascii="Cambria" w:hAnsi="Cambria"/>
                <w:sz w:val="24"/>
                <w:szCs w:val="24"/>
              </w:rPr>
            </w:pPr>
            <w:r w:rsidRPr="005516D0">
              <w:rPr>
                <w:rFonts w:ascii="Cambria" w:hAnsi="Cambria"/>
                <w:sz w:val="24"/>
                <w:szCs w:val="24"/>
              </w:rPr>
              <w:t>Responsible Person(s)</w:t>
            </w:r>
          </w:p>
        </w:tc>
        <w:tc>
          <w:tcPr>
            <w:tcW w:w="5328" w:type="dxa"/>
            <w:shd w:val="pct5" w:color="000000" w:fill="FFFFFF"/>
          </w:tcPr>
          <w:p w14:paraId="5D8B6C40" w14:textId="77777777" w:rsidR="00BD2126" w:rsidRPr="005516D0" w:rsidRDefault="00BD2126" w:rsidP="00B42C90">
            <w:pPr>
              <w:rPr>
                <w:rFonts w:ascii="Cambria" w:hAnsi="Cambria"/>
                <w:sz w:val="24"/>
                <w:szCs w:val="24"/>
              </w:rPr>
            </w:pPr>
            <w:r w:rsidRPr="005516D0">
              <w:rPr>
                <w:rFonts w:ascii="Cambria" w:hAnsi="Cambria"/>
                <w:sz w:val="24"/>
                <w:szCs w:val="24"/>
              </w:rPr>
              <w:t xml:space="preserve">Joseph Seyler, TEL: (225) 342 -6678; FAX (225) 342-6658; </w:t>
            </w:r>
            <w:hyperlink r:id="rId12" w:history="1">
              <w:r w:rsidRPr="005516D0">
                <w:rPr>
                  <w:rStyle w:val="Hyperlink"/>
                  <w:rFonts w:ascii="Cambria" w:hAnsi="Cambria"/>
                  <w:sz w:val="24"/>
                  <w:szCs w:val="24"/>
                </w:rPr>
                <w:t>Joseph.Seyler@la.gov</w:t>
              </w:r>
            </w:hyperlink>
            <w:r w:rsidRPr="005516D0">
              <w:rPr>
                <w:rFonts w:ascii="Cambria" w:hAnsi="Cambria"/>
                <w:sz w:val="24"/>
                <w:szCs w:val="24"/>
              </w:rPr>
              <w:t xml:space="preserve"> and Kathy Lynn Cook, TEL: (337) 262-2030; FAX (337) 262-2033; </w:t>
            </w:r>
            <w:hyperlink r:id="rId13" w:history="1">
              <w:r w:rsidRPr="005516D0">
                <w:rPr>
                  <w:rStyle w:val="Hyperlink"/>
                  <w:rFonts w:ascii="Cambria" w:hAnsi="Cambria"/>
                  <w:sz w:val="24"/>
                  <w:szCs w:val="24"/>
                </w:rPr>
                <w:t>Kathy.Cook@la.gov</w:t>
              </w:r>
            </w:hyperlink>
            <w:r w:rsidRPr="005516D0">
              <w:rPr>
                <w:rFonts w:ascii="Cambria" w:hAnsi="Cambria"/>
                <w:sz w:val="24"/>
                <w:szCs w:val="24"/>
              </w:rPr>
              <w:t xml:space="preserve"> .</w:t>
            </w:r>
          </w:p>
        </w:tc>
      </w:tr>
    </w:tbl>
    <w:p w14:paraId="40D167BF" w14:textId="77777777" w:rsidR="00BD2126" w:rsidRPr="00912650" w:rsidRDefault="00BD2126" w:rsidP="00BD2126">
      <w:pPr>
        <w:jc w:val="center"/>
        <w:rPr>
          <w:rFonts w:ascii="Cambria" w:hAnsi="Cambria"/>
          <w:b/>
          <w:sz w:val="24"/>
          <w:szCs w:val="24"/>
        </w:rPr>
      </w:pPr>
      <w:r>
        <w:rPr>
          <w:b/>
          <w:sz w:val="24"/>
          <w:szCs w:val="24"/>
        </w:rPr>
        <w:br w:type="page"/>
      </w:r>
      <w:r w:rsidRPr="00912650">
        <w:rPr>
          <w:rFonts w:ascii="Cambria" w:hAnsi="Cambria"/>
          <w:b/>
          <w:sz w:val="24"/>
          <w:szCs w:val="24"/>
        </w:rPr>
        <w:lastRenderedPageBreak/>
        <w:t>PERFORMANCE INDICATOR DOCUMENTATION</w:t>
      </w:r>
    </w:p>
    <w:p w14:paraId="3C85D9E3" w14:textId="77777777" w:rsidR="00BD2126" w:rsidRPr="00912650" w:rsidRDefault="00BD2126" w:rsidP="00BD2126">
      <w:pPr>
        <w:rPr>
          <w:rFonts w:ascii="Cambria" w:hAnsi="Cambria"/>
          <w:b/>
          <w:sz w:val="24"/>
          <w:szCs w:val="24"/>
        </w:rPr>
      </w:pPr>
    </w:p>
    <w:p w14:paraId="7604A896"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2BC47B81"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2BC2C4D4" w14:textId="77777777" w:rsidR="00BD2126" w:rsidRPr="00912650" w:rsidRDefault="00BD2126" w:rsidP="00BD2126">
      <w:pPr>
        <w:rPr>
          <w:rFonts w:ascii="Cambria" w:hAnsi="Cambria"/>
          <w:b/>
          <w:sz w:val="24"/>
          <w:szCs w:val="24"/>
        </w:rPr>
      </w:pPr>
    </w:p>
    <w:p w14:paraId="6A05BEFF" w14:textId="6A0080E7" w:rsidR="00BD2126" w:rsidRPr="00912650" w:rsidRDefault="00BD2126" w:rsidP="00BD2126">
      <w:pPr>
        <w:rPr>
          <w:rFonts w:ascii="Cambria" w:hAnsi="Cambria"/>
          <w:sz w:val="24"/>
          <w:szCs w:val="24"/>
        </w:rPr>
      </w:pPr>
      <w:r w:rsidRPr="00912650">
        <w:rPr>
          <w:rFonts w:ascii="Cambria" w:hAnsi="Cambria"/>
          <w:b/>
          <w:sz w:val="24"/>
          <w:szCs w:val="24"/>
        </w:rPr>
        <w:t xml:space="preserve">Objective: I.1:  </w:t>
      </w:r>
      <w:r w:rsidRPr="00912650">
        <w:rPr>
          <w:rFonts w:ascii="Cambria" w:hAnsi="Cambria"/>
          <w:sz w:val="24"/>
          <w:szCs w:val="24"/>
        </w:rPr>
        <w:t>The MHAS shall make available trained legal representation to every adult and juvenile patient in</w:t>
      </w:r>
      <w:r w:rsidR="00334074">
        <w:rPr>
          <w:rFonts w:ascii="Cambria" w:hAnsi="Cambria"/>
          <w:sz w:val="24"/>
          <w:szCs w:val="24"/>
        </w:rPr>
        <w:t xml:space="preserve"> behavioral</w:t>
      </w:r>
      <w:r w:rsidRPr="00912650">
        <w:rPr>
          <w:rFonts w:ascii="Cambria" w:hAnsi="Cambria"/>
          <w:sz w:val="24"/>
          <w:szCs w:val="24"/>
        </w:rPr>
        <w:t xml:space="preserve"> health treatment facilities in Louisiana at all stages of every civil commitment proceeding.</w:t>
      </w:r>
    </w:p>
    <w:p w14:paraId="797D2F80" w14:textId="77777777" w:rsidR="00BD2126" w:rsidRPr="0091265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4597BB8B" w14:textId="77777777" w:rsidTr="00B42C90">
        <w:trPr>
          <w:trHeight w:val="288"/>
        </w:trPr>
        <w:tc>
          <w:tcPr>
            <w:tcW w:w="1638" w:type="dxa"/>
            <w:shd w:val="clear" w:color="auto" w:fill="BFBFBF"/>
          </w:tcPr>
          <w:p w14:paraId="52942CCC"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19876C26"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7B4C9FB4"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4396F7D4" w14:textId="77777777" w:rsidTr="00B42C90">
        <w:trPr>
          <w:trHeight w:val="161"/>
        </w:trPr>
        <w:tc>
          <w:tcPr>
            <w:tcW w:w="1638" w:type="dxa"/>
            <w:shd w:val="clear" w:color="auto" w:fill="F2F2F2"/>
          </w:tcPr>
          <w:p w14:paraId="6902A6C6"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22617</w:t>
            </w:r>
          </w:p>
        </w:tc>
        <w:tc>
          <w:tcPr>
            <w:tcW w:w="2610" w:type="dxa"/>
            <w:shd w:val="clear" w:color="auto" w:fill="F2F2F2"/>
          </w:tcPr>
          <w:p w14:paraId="25C4ED9F"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0EDCB1A0" w14:textId="09A6180B" w:rsidR="00BD2126" w:rsidRPr="00912650" w:rsidRDefault="00BD2126" w:rsidP="00334074">
            <w:pPr>
              <w:rPr>
                <w:rFonts w:ascii="Cambria" w:hAnsi="Cambria"/>
                <w:b/>
                <w:sz w:val="24"/>
                <w:szCs w:val="24"/>
              </w:rPr>
            </w:pPr>
            <w:r w:rsidRPr="00912650">
              <w:rPr>
                <w:rFonts w:ascii="Cambria" w:hAnsi="Cambria"/>
                <w:b/>
                <w:sz w:val="24"/>
                <w:szCs w:val="24"/>
              </w:rPr>
              <w:t xml:space="preserve">Percentage of adult and juvenile patients in </w:t>
            </w:r>
            <w:r w:rsidR="00334074">
              <w:rPr>
                <w:rFonts w:ascii="Cambria" w:hAnsi="Cambria"/>
                <w:b/>
                <w:sz w:val="24"/>
                <w:szCs w:val="24"/>
              </w:rPr>
              <w:t>behavior</w:t>
            </w:r>
            <w:r w:rsidRPr="00912650">
              <w:rPr>
                <w:rFonts w:ascii="Cambria" w:hAnsi="Cambria"/>
                <w:b/>
                <w:sz w:val="24"/>
                <w:szCs w:val="24"/>
              </w:rPr>
              <w:t>al health facilities with trained legal representation available to them</w:t>
            </w:r>
          </w:p>
        </w:tc>
      </w:tr>
    </w:tbl>
    <w:p w14:paraId="11AE5C68" w14:textId="77777777" w:rsidR="00BD2126" w:rsidRPr="00912650" w:rsidRDefault="00BD2126" w:rsidP="00BD2126">
      <w:pPr>
        <w:rPr>
          <w:rFonts w:ascii="Cambria" w:hAnsi="Cambria"/>
          <w:b/>
          <w:sz w:val="24"/>
          <w:szCs w:val="24"/>
        </w:rPr>
      </w:pPr>
      <w:r w:rsidRPr="00912650">
        <w:rPr>
          <w:rFonts w:ascii="Cambria" w:hAnsi="Cambria"/>
          <w:b/>
          <w:sz w:val="24"/>
          <w:szCs w:val="24"/>
        </w:rPr>
        <w:tab/>
      </w:r>
      <w:r w:rsidRPr="00912650">
        <w:rPr>
          <w:rFonts w:ascii="Cambria" w:hAnsi="Cambria"/>
          <w:b/>
          <w:sz w:val="24"/>
          <w:szCs w:val="24"/>
        </w:rPr>
        <w:tab/>
      </w: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D2126" w:rsidRPr="00912650" w14:paraId="480F6209" w14:textId="77777777" w:rsidTr="00B42C90">
        <w:trPr>
          <w:trHeight w:val="387"/>
        </w:trPr>
        <w:tc>
          <w:tcPr>
            <w:tcW w:w="491" w:type="dxa"/>
            <w:shd w:val="pct20" w:color="000000" w:fill="FFFFFF"/>
          </w:tcPr>
          <w:p w14:paraId="691BB3D5"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757" w:type="dxa"/>
            <w:shd w:val="pct20" w:color="000000" w:fill="FFFFFF"/>
          </w:tcPr>
          <w:p w14:paraId="66CED91B"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286BBBC6" w14:textId="77777777" w:rsidR="00BD2126" w:rsidRPr="00912650" w:rsidRDefault="00BD2126" w:rsidP="00B42C90">
            <w:pPr>
              <w:rPr>
                <w:rFonts w:ascii="Cambria" w:hAnsi="Cambria"/>
                <w:bCs/>
                <w:sz w:val="24"/>
                <w:szCs w:val="24"/>
              </w:rPr>
            </w:pPr>
            <w:r w:rsidRPr="00912650">
              <w:rPr>
                <w:rFonts w:ascii="Cambria" w:hAnsi="Cambria"/>
                <w:bCs/>
                <w:sz w:val="24"/>
                <w:szCs w:val="24"/>
              </w:rPr>
              <w:t>Outcome, Key</w:t>
            </w:r>
          </w:p>
        </w:tc>
      </w:tr>
      <w:tr w:rsidR="00BD2126" w:rsidRPr="00912650" w14:paraId="26FB9448" w14:textId="77777777" w:rsidTr="00B42C90">
        <w:trPr>
          <w:trHeight w:val="630"/>
        </w:trPr>
        <w:tc>
          <w:tcPr>
            <w:tcW w:w="491" w:type="dxa"/>
            <w:shd w:val="pct5" w:color="000000" w:fill="FFFFFF"/>
          </w:tcPr>
          <w:p w14:paraId="1130DB93"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757" w:type="dxa"/>
            <w:shd w:val="pct5" w:color="000000" w:fill="FFFFFF"/>
          </w:tcPr>
          <w:p w14:paraId="1A6443E3"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138D18C2" w14:textId="77777777" w:rsidR="00BD2126" w:rsidRPr="00912650" w:rsidRDefault="00BD2126" w:rsidP="00B42C90">
            <w:pPr>
              <w:rPr>
                <w:rFonts w:ascii="Cambria" w:hAnsi="Cambria"/>
                <w:sz w:val="24"/>
                <w:szCs w:val="24"/>
              </w:rPr>
            </w:pPr>
            <w:r w:rsidRPr="00912650">
              <w:rPr>
                <w:rFonts w:ascii="Cambria" w:hAnsi="Cambria"/>
                <w:sz w:val="24"/>
                <w:szCs w:val="24"/>
              </w:rPr>
              <w:t>This outcome reflects the required availability of counsel at all stages of the commitment process</w:t>
            </w:r>
          </w:p>
        </w:tc>
      </w:tr>
      <w:tr w:rsidR="00BD2126" w:rsidRPr="00912650" w14:paraId="730E02DC" w14:textId="77777777" w:rsidTr="00B42C90">
        <w:tc>
          <w:tcPr>
            <w:tcW w:w="491" w:type="dxa"/>
            <w:shd w:val="pct20" w:color="000000" w:fill="FFFFFF"/>
          </w:tcPr>
          <w:p w14:paraId="1C7464C7"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757" w:type="dxa"/>
            <w:shd w:val="pct20" w:color="000000" w:fill="FFFFFF"/>
          </w:tcPr>
          <w:p w14:paraId="384AD8DF"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2A6EADCB" w14:textId="77777777" w:rsidR="00BD2126" w:rsidRPr="00912650" w:rsidRDefault="00BD2126" w:rsidP="00B42C90">
            <w:pPr>
              <w:rPr>
                <w:rFonts w:ascii="Cambria" w:hAnsi="Cambria"/>
                <w:sz w:val="24"/>
                <w:szCs w:val="24"/>
              </w:rPr>
            </w:pPr>
            <w:r w:rsidRPr="00912650">
              <w:rPr>
                <w:rFonts w:ascii="Cambria" w:hAnsi="Cambria"/>
                <w:sz w:val="24"/>
                <w:szCs w:val="24"/>
              </w:rPr>
              <w:t>This data is used to ensure compliance with state law</w:t>
            </w:r>
          </w:p>
        </w:tc>
      </w:tr>
      <w:tr w:rsidR="00BD2126" w:rsidRPr="00912650" w14:paraId="56753A93" w14:textId="77777777" w:rsidTr="00B42C90">
        <w:tc>
          <w:tcPr>
            <w:tcW w:w="491" w:type="dxa"/>
            <w:shd w:val="pct5" w:color="000000" w:fill="FFFFFF"/>
          </w:tcPr>
          <w:p w14:paraId="7B90A203"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757" w:type="dxa"/>
            <w:shd w:val="pct5" w:color="000000" w:fill="FFFFFF"/>
          </w:tcPr>
          <w:p w14:paraId="76A44319"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16AF1996"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18A389D7" w14:textId="77777777" w:rsidTr="00B42C90">
        <w:tc>
          <w:tcPr>
            <w:tcW w:w="491" w:type="dxa"/>
            <w:shd w:val="pct20" w:color="000000" w:fill="FFFFFF"/>
          </w:tcPr>
          <w:p w14:paraId="6A55043F"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757" w:type="dxa"/>
            <w:shd w:val="pct20" w:color="000000" w:fill="FFFFFF"/>
          </w:tcPr>
          <w:p w14:paraId="5A90E5D6"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03CE33BD"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65DE9909" w14:textId="77777777" w:rsidTr="00B42C90">
        <w:trPr>
          <w:trHeight w:val="567"/>
        </w:trPr>
        <w:tc>
          <w:tcPr>
            <w:tcW w:w="491" w:type="dxa"/>
            <w:shd w:val="pct5" w:color="000000" w:fill="FFFFFF"/>
          </w:tcPr>
          <w:p w14:paraId="54EBCF13"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757" w:type="dxa"/>
            <w:shd w:val="pct5" w:color="000000" w:fill="FFFFFF"/>
          </w:tcPr>
          <w:p w14:paraId="7574012A"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7E5D8C5C"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0D7BE08A" w14:textId="77777777" w:rsidTr="00B42C90">
        <w:tc>
          <w:tcPr>
            <w:tcW w:w="491" w:type="dxa"/>
            <w:shd w:val="pct20" w:color="000000" w:fill="FFFFFF"/>
          </w:tcPr>
          <w:p w14:paraId="27A1D29A"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757" w:type="dxa"/>
            <w:shd w:val="pct20" w:color="000000" w:fill="FFFFFF"/>
          </w:tcPr>
          <w:p w14:paraId="061919BE"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0BFD3F8E" w14:textId="77777777" w:rsidR="00BD2126" w:rsidRPr="00912650" w:rsidRDefault="00BD2126" w:rsidP="00B42C90">
            <w:pPr>
              <w:rPr>
                <w:rFonts w:ascii="Cambria" w:hAnsi="Cambria"/>
                <w:sz w:val="24"/>
                <w:szCs w:val="24"/>
              </w:rPr>
            </w:pPr>
            <w:r w:rsidRPr="00912650">
              <w:rPr>
                <w:rFonts w:ascii="Cambria" w:hAnsi="Cambria"/>
                <w:sz w:val="24"/>
                <w:szCs w:val="24"/>
              </w:rPr>
              <w:t xml:space="preserve"> Addition then calculate percentage</w:t>
            </w:r>
          </w:p>
        </w:tc>
      </w:tr>
      <w:tr w:rsidR="00BD2126" w:rsidRPr="00912650" w14:paraId="1D88CCF1" w14:textId="77777777" w:rsidTr="00B42C90">
        <w:trPr>
          <w:trHeight w:val="342"/>
        </w:trPr>
        <w:tc>
          <w:tcPr>
            <w:tcW w:w="491" w:type="dxa"/>
            <w:shd w:val="pct5" w:color="000000" w:fill="FFFFFF"/>
          </w:tcPr>
          <w:p w14:paraId="6461B937"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757" w:type="dxa"/>
            <w:shd w:val="pct5" w:color="000000" w:fill="FFFFFF"/>
          </w:tcPr>
          <w:p w14:paraId="140B5DD5"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131B689B"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33D88BD1" w14:textId="77777777" w:rsidTr="00B42C90">
        <w:trPr>
          <w:trHeight w:val="288"/>
        </w:trPr>
        <w:tc>
          <w:tcPr>
            <w:tcW w:w="491" w:type="dxa"/>
            <w:shd w:val="pct20" w:color="000000" w:fill="FFFFFF"/>
          </w:tcPr>
          <w:p w14:paraId="242AE9BB"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757" w:type="dxa"/>
            <w:shd w:val="pct20" w:color="000000" w:fill="FFFFFF"/>
          </w:tcPr>
          <w:p w14:paraId="1D557CE8"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73A59F2E" w14:textId="77777777" w:rsidR="00BD2126" w:rsidRPr="00912650" w:rsidRDefault="00BD2126" w:rsidP="00B42C90">
            <w:pPr>
              <w:rPr>
                <w:rFonts w:ascii="Cambria" w:hAnsi="Cambria"/>
                <w:sz w:val="24"/>
                <w:szCs w:val="24"/>
              </w:rPr>
            </w:pPr>
            <w:r>
              <w:rPr>
                <w:rFonts w:ascii="Cambria" w:hAnsi="Cambria" w:cs="Cambria"/>
                <w:sz w:val="24"/>
                <w:szCs w:val="24"/>
              </w:rPr>
              <w:t>There are no caveats.</w:t>
            </w:r>
          </w:p>
        </w:tc>
      </w:tr>
      <w:tr w:rsidR="00BD2126" w:rsidRPr="00912650" w14:paraId="4C690F5D" w14:textId="77777777" w:rsidTr="00B42C90">
        <w:tc>
          <w:tcPr>
            <w:tcW w:w="491" w:type="dxa"/>
            <w:shd w:val="pct5" w:color="000000" w:fill="FFFFFF"/>
          </w:tcPr>
          <w:p w14:paraId="15789E2E"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757" w:type="dxa"/>
            <w:shd w:val="pct5" w:color="000000" w:fill="FFFFFF"/>
          </w:tcPr>
          <w:p w14:paraId="4F59089A"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25ABD723"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14"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15"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757F3EB8" w14:textId="77777777" w:rsidR="00BD2126" w:rsidRDefault="00BD2126" w:rsidP="00BD2126">
      <w:pPr>
        <w:jc w:val="center"/>
        <w:rPr>
          <w:b/>
          <w:sz w:val="24"/>
          <w:szCs w:val="24"/>
        </w:rPr>
      </w:pPr>
    </w:p>
    <w:p w14:paraId="2D96142D" w14:textId="77777777" w:rsidR="00BD2126" w:rsidRPr="00A34829" w:rsidRDefault="00BD2126" w:rsidP="00BD2126">
      <w:pPr>
        <w:jc w:val="center"/>
        <w:rPr>
          <w:rFonts w:ascii="Cambria" w:hAnsi="Cambria"/>
          <w:b/>
          <w:sz w:val="24"/>
          <w:szCs w:val="24"/>
        </w:rPr>
      </w:pPr>
      <w:r>
        <w:rPr>
          <w:b/>
          <w:sz w:val="24"/>
          <w:szCs w:val="24"/>
        </w:rPr>
        <w:br w:type="page"/>
      </w:r>
      <w:r w:rsidRPr="00A34829">
        <w:rPr>
          <w:rFonts w:ascii="Cambria" w:hAnsi="Cambria"/>
          <w:b/>
          <w:sz w:val="24"/>
          <w:szCs w:val="24"/>
        </w:rPr>
        <w:lastRenderedPageBreak/>
        <w:t>PERFORMANCE INDICATOR DOCUMENTATION</w:t>
      </w:r>
    </w:p>
    <w:p w14:paraId="7190DB96" w14:textId="77777777" w:rsidR="00BD2126" w:rsidRPr="00A34829" w:rsidRDefault="00BD2126" w:rsidP="00BD2126">
      <w:pPr>
        <w:rPr>
          <w:rFonts w:ascii="Cambria" w:hAnsi="Cambria"/>
          <w:b/>
          <w:sz w:val="24"/>
          <w:szCs w:val="24"/>
        </w:rPr>
      </w:pPr>
    </w:p>
    <w:p w14:paraId="5D44F024"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38BD8F96" w14:textId="77777777" w:rsidR="00BD2126" w:rsidRPr="00A34829" w:rsidRDefault="00BD2126" w:rsidP="00BD2126">
      <w:pPr>
        <w:rPr>
          <w:rFonts w:ascii="Cambria" w:hAnsi="Cambria"/>
          <w:sz w:val="24"/>
          <w:szCs w:val="24"/>
        </w:rPr>
      </w:pPr>
      <w:r>
        <w:rPr>
          <w:rFonts w:ascii="Cambria" w:hAnsi="Cambria"/>
          <w:b/>
          <w:sz w:val="24"/>
          <w:szCs w:val="24"/>
        </w:rPr>
        <w:t xml:space="preserve">Program </w:t>
      </w:r>
      <w:r w:rsidRPr="00A34829">
        <w:rPr>
          <w:rFonts w:ascii="Cambria" w:hAnsi="Cambria"/>
          <w:b/>
          <w:sz w:val="24"/>
          <w:szCs w:val="24"/>
        </w:rPr>
        <w:t xml:space="preserve">Activity:   </w:t>
      </w:r>
      <w:r w:rsidRPr="00A34829">
        <w:rPr>
          <w:rFonts w:ascii="Cambria" w:hAnsi="Cambria"/>
          <w:sz w:val="24"/>
          <w:szCs w:val="24"/>
        </w:rPr>
        <w:t xml:space="preserve">Mental Health Advocacy </w:t>
      </w:r>
    </w:p>
    <w:p w14:paraId="5B3A46A8" w14:textId="77777777" w:rsidR="00BD2126" w:rsidRPr="00A34829" w:rsidRDefault="00BD2126" w:rsidP="00BD2126">
      <w:pPr>
        <w:rPr>
          <w:rFonts w:ascii="Cambria" w:hAnsi="Cambria"/>
          <w:b/>
          <w:sz w:val="24"/>
          <w:szCs w:val="24"/>
        </w:rPr>
      </w:pPr>
    </w:p>
    <w:p w14:paraId="65B57AB6" w14:textId="66F1AEF6" w:rsidR="00BD2126" w:rsidRPr="00A34829" w:rsidRDefault="00BD2126" w:rsidP="00BD2126">
      <w:pPr>
        <w:rPr>
          <w:rFonts w:ascii="Cambria" w:hAnsi="Cambria"/>
          <w:b/>
          <w:sz w:val="24"/>
          <w:szCs w:val="24"/>
        </w:rPr>
      </w:pPr>
      <w:r w:rsidRPr="00A34829">
        <w:rPr>
          <w:rFonts w:ascii="Cambria" w:hAnsi="Cambria"/>
          <w:b/>
          <w:sz w:val="24"/>
          <w:szCs w:val="24"/>
        </w:rPr>
        <w:t xml:space="preserve">Objective I.1:  </w:t>
      </w:r>
      <w:r w:rsidRPr="00A34829">
        <w:rPr>
          <w:rFonts w:ascii="Cambria" w:hAnsi="Cambria"/>
          <w:sz w:val="24"/>
          <w:szCs w:val="24"/>
        </w:rPr>
        <w:t xml:space="preserve">The MHAS shall make available trained legal representation to every adult and juvenile patient in </w:t>
      </w:r>
      <w:r w:rsidR="00334074">
        <w:rPr>
          <w:rFonts w:ascii="Cambria" w:hAnsi="Cambria"/>
          <w:sz w:val="24"/>
          <w:szCs w:val="24"/>
        </w:rPr>
        <w:t>behavioral</w:t>
      </w:r>
      <w:r w:rsidRPr="00A34829">
        <w:rPr>
          <w:rFonts w:ascii="Cambria" w:hAnsi="Cambria"/>
          <w:sz w:val="24"/>
          <w:szCs w:val="24"/>
        </w:rPr>
        <w:t xml:space="preserve"> health treatment facilities in Louisiana at all stages of every civil commitment proceeding.</w:t>
      </w:r>
    </w:p>
    <w:p w14:paraId="7E319698" w14:textId="77777777" w:rsidR="00BD2126" w:rsidRPr="00A34829"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A34829" w14:paraId="542DB80C" w14:textId="77777777" w:rsidTr="00B42C90">
        <w:trPr>
          <w:trHeight w:val="288"/>
        </w:trPr>
        <w:tc>
          <w:tcPr>
            <w:tcW w:w="1638" w:type="dxa"/>
            <w:shd w:val="clear" w:color="auto" w:fill="BFBFBF"/>
          </w:tcPr>
          <w:p w14:paraId="4F6B366F" w14:textId="77777777" w:rsidR="00BD2126" w:rsidRPr="00A34829" w:rsidRDefault="00BD2126" w:rsidP="00B42C90">
            <w:pPr>
              <w:rPr>
                <w:rFonts w:ascii="Cambria" w:hAnsi="Cambria"/>
                <w:b/>
                <w:sz w:val="24"/>
                <w:szCs w:val="24"/>
              </w:rPr>
            </w:pPr>
            <w:r w:rsidRPr="00A34829">
              <w:rPr>
                <w:rFonts w:ascii="Cambria" w:hAnsi="Cambria"/>
                <w:b/>
                <w:sz w:val="24"/>
                <w:szCs w:val="24"/>
              </w:rPr>
              <w:t xml:space="preserve">LaPAS Code </w:t>
            </w:r>
          </w:p>
        </w:tc>
        <w:tc>
          <w:tcPr>
            <w:tcW w:w="2610" w:type="dxa"/>
            <w:shd w:val="clear" w:color="auto" w:fill="BFBFBF"/>
          </w:tcPr>
          <w:p w14:paraId="5F142BD8" w14:textId="77777777" w:rsidR="00BD2126" w:rsidRPr="00A34829" w:rsidRDefault="00BD2126" w:rsidP="00B42C90">
            <w:pPr>
              <w:rPr>
                <w:rFonts w:ascii="Cambria" w:hAnsi="Cambria"/>
                <w:b/>
                <w:sz w:val="24"/>
                <w:szCs w:val="24"/>
              </w:rPr>
            </w:pPr>
            <w:r w:rsidRPr="00A34829">
              <w:rPr>
                <w:rFonts w:ascii="Cambria" w:hAnsi="Cambria"/>
                <w:b/>
                <w:sz w:val="24"/>
                <w:szCs w:val="24"/>
              </w:rPr>
              <w:t xml:space="preserve">Level </w:t>
            </w:r>
          </w:p>
        </w:tc>
        <w:tc>
          <w:tcPr>
            <w:tcW w:w="5310" w:type="dxa"/>
            <w:shd w:val="clear" w:color="auto" w:fill="BFBFBF"/>
          </w:tcPr>
          <w:p w14:paraId="23E2F069" w14:textId="77777777" w:rsidR="00BD2126" w:rsidRPr="00A34829" w:rsidRDefault="00BD2126" w:rsidP="00B42C90">
            <w:pPr>
              <w:rPr>
                <w:rFonts w:ascii="Cambria" w:hAnsi="Cambria"/>
                <w:b/>
                <w:sz w:val="24"/>
                <w:szCs w:val="24"/>
              </w:rPr>
            </w:pPr>
            <w:r w:rsidRPr="00A34829">
              <w:rPr>
                <w:rFonts w:ascii="Cambria" w:hAnsi="Cambria"/>
                <w:b/>
                <w:sz w:val="24"/>
                <w:szCs w:val="24"/>
              </w:rPr>
              <w:t xml:space="preserve">Performance Indicator Name </w:t>
            </w:r>
          </w:p>
        </w:tc>
      </w:tr>
      <w:tr w:rsidR="00BD2126" w:rsidRPr="00A34829" w14:paraId="5101BAAB" w14:textId="77777777" w:rsidTr="00B42C90">
        <w:trPr>
          <w:trHeight w:val="161"/>
        </w:trPr>
        <w:tc>
          <w:tcPr>
            <w:tcW w:w="1638" w:type="dxa"/>
            <w:shd w:val="clear" w:color="auto" w:fill="F2F2F2"/>
          </w:tcPr>
          <w:p w14:paraId="78FA7E45" w14:textId="77777777" w:rsidR="00BD2126" w:rsidRPr="00A34829" w:rsidRDefault="00BD2126" w:rsidP="00B42C90">
            <w:pPr>
              <w:jc w:val="center"/>
              <w:rPr>
                <w:rFonts w:ascii="Cambria" w:hAnsi="Cambria"/>
                <w:b/>
                <w:sz w:val="24"/>
                <w:szCs w:val="24"/>
              </w:rPr>
            </w:pPr>
            <w:r w:rsidRPr="00A34829">
              <w:rPr>
                <w:rFonts w:ascii="Cambria" w:hAnsi="Cambria"/>
                <w:b/>
                <w:sz w:val="24"/>
                <w:szCs w:val="24"/>
              </w:rPr>
              <w:t>87</w:t>
            </w:r>
          </w:p>
        </w:tc>
        <w:tc>
          <w:tcPr>
            <w:tcW w:w="2610" w:type="dxa"/>
            <w:shd w:val="clear" w:color="auto" w:fill="F2F2F2"/>
          </w:tcPr>
          <w:p w14:paraId="3CCB1C12" w14:textId="77777777" w:rsidR="00BD2126" w:rsidRPr="00A34829" w:rsidRDefault="00BD2126" w:rsidP="00B42C90">
            <w:pPr>
              <w:rPr>
                <w:rFonts w:ascii="Cambria" w:hAnsi="Cambria"/>
                <w:b/>
                <w:sz w:val="24"/>
                <w:szCs w:val="24"/>
              </w:rPr>
            </w:pPr>
            <w:r w:rsidRPr="00A34829">
              <w:rPr>
                <w:rFonts w:ascii="Cambria" w:hAnsi="Cambria"/>
                <w:b/>
                <w:sz w:val="24"/>
                <w:szCs w:val="24"/>
              </w:rPr>
              <w:t>Key</w:t>
            </w:r>
          </w:p>
        </w:tc>
        <w:tc>
          <w:tcPr>
            <w:tcW w:w="5310" w:type="dxa"/>
            <w:shd w:val="clear" w:color="auto" w:fill="F2F2F2"/>
          </w:tcPr>
          <w:p w14:paraId="5700B3E2" w14:textId="77777777" w:rsidR="00BD2126" w:rsidRPr="00A34829" w:rsidRDefault="00BD2126" w:rsidP="00B42C90">
            <w:pPr>
              <w:rPr>
                <w:rFonts w:ascii="Cambria" w:hAnsi="Cambria"/>
                <w:b/>
                <w:sz w:val="24"/>
                <w:szCs w:val="24"/>
              </w:rPr>
            </w:pPr>
            <w:r w:rsidRPr="00A34829">
              <w:rPr>
                <w:rFonts w:ascii="Cambria" w:hAnsi="Cambria"/>
                <w:b/>
                <w:sz w:val="24"/>
                <w:szCs w:val="24"/>
              </w:rPr>
              <w:t>Number of civil commitment hearings</w:t>
            </w:r>
          </w:p>
        </w:tc>
      </w:tr>
    </w:tbl>
    <w:p w14:paraId="4A631C98" w14:textId="77777777" w:rsidR="00BD2126" w:rsidRPr="00A34829"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D2126" w:rsidRPr="00A34829" w14:paraId="7E3BD073" w14:textId="77777777" w:rsidTr="00B42C90">
        <w:tc>
          <w:tcPr>
            <w:tcW w:w="491" w:type="dxa"/>
            <w:shd w:val="pct20" w:color="000000" w:fill="FFFFFF"/>
          </w:tcPr>
          <w:p w14:paraId="574CD154" w14:textId="77777777" w:rsidR="00BD2126" w:rsidRPr="00A34829" w:rsidRDefault="00BD2126" w:rsidP="00B42C90">
            <w:pPr>
              <w:rPr>
                <w:rFonts w:ascii="Cambria" w:hAnsi="Cambria"/>
                <w:bCs/>
                <w:sz w:val="24"/>
                <w:szCs w:val="24"/>
              </w:rPr>
            </w:pPr>
            <w:r w:rsidRPr="00A34829">
              <w:rPr>
                <w:rFonts w:ascii="Cambria" w:hAnsi="Cambria"/>
                <w:bCs/>
                <w:sz w:val="24"/>
                <w:szCs w:val="24"/>
              </w:rPr>
              <w:t>1.</w:t>
            </w:r>
          </w:p>
        </w:tc>
        <w:tc>
          <w:tcPr>
            <w:tcW w:w="3757" w:type="dxa"/>
            <w:shd w:val="pct20" w:color="000000" w:fill="FFFFFF"/>
          </w:tcPr>
          <w:p w14:paraId="390762C0" w14:textId="77777777" w:rsidR="00BD2126" w:rsidRPr="00A34829" w:rsidRDefault="00BD2126" w:rsidP="00B42C90">
            <w:pPr>
              <w:rPr>
                <w:rFonts w:ascii="Cambria" w:hAnsi="Cambria"/>
                <w:bCs/>
                <w:sz w:val="24"/>
                <w:szCs w:val="24"/>
              </w:rPr>
            </w:pPr>
            <w:r w:rsidRPr="00A34829">
              <w:rPr>
                <w:rFonts w:ascii="Cambria" w:hAnsi="Cambria"/>
                <w:bCs/>
                <w:sz w:val="24"/>
                <w:szCs w:val="24"/>
              </w:rPr>
              <w:t xml:space="preserve">Type and Level </w:t>
            </w:r>
          </w:p>
        </w:tc>
        <w:tc>
          <w:tcPr>
            <w:tcW w:w="5328" w:type="dxa"/>
            <w:shd w:val="pct20" w:color="000000" w:fill="FFFFFF"/>
          </w:tcPr>
          <w:p w14:paraId="6B64346B" w14:textId="77777777" w:rsidR="00BD2126" w:rsidRPr="00A34829" w:rsidRDefault="00BD2126" w:rsidP="00B42C90">
            <w:pPr>
              <w:rPr>
                <w:rFonts w:ascii="Cambria" w:hAnsi="Cambria"/>
                <w:bCs/>
                <w:sz w:val="24"/>
                <w:szCs w:val="24"/>
              </w:rPr>
            </w:pPr>
            <w:r w:rsidRPr="00A34829">
              <w:rPr>
                <w:rFonts w:ascii="Cambria" w:hAnsi="Cambria"/>
                <w:bCs/>
                <w:sz w:val="24"/>
                <w:szCs w:val="24"/>
              </w:rPr>
              <w:t xml:space="preserve">Output, Key </w:t>
            </w:r>
          </w:p>
        </w:tc>
      </w:tr>
      <w:tr w:rsidR="00BD2126" w:rsidRPr="00A34829" w14:paraId="4D14DB59" w14:textId="77777777" w:rsidTr="00B42C90">
        <w:trPr>
          <w:trHeight w:val="927"/>
        </w:trPr>
        <w:tc>
          <w:tcPr>
            <w:tcW w:w="491" w:type="dxa"/>
            <w:shd w:val="pct5" w:color="000000" w:fill="FFFFFF"/>
          </w:tcPr>
          <w:p w14:paraId="57B8B50D" w14:textId="77777777" w:rsidR="00BD2126" w:rsidRPr="00A34829" w:rsidRDefault="00BD2126" w:rsidP="00B42C90">
            <w:pPr>
              <w:rPr>
                <w:rFonts w:ascii="Cambria" w:hAnsi="Cambria"/>
                <w:sz w:val="24"/>
                <w:szCs w:val="24"/>
              </w:rPr>
            </w:pPr>
            <w:r w:rsidRPr="00A34829">
              <w:rPr>
                <w:rFonts w:ascii="Cambria" w:hAnsi="Cambria"/>
                <w:sz w:val="24"/>
                <w:szCs w:val="24"/>
              </w:rPr>
              <w:t>2.</w:t>
            </w:r>
          </w:p>
        </w:tc>
        <w:tc>
          <w:tcPr>
            <w:tcW w:w="3757" w:type="dxa"/>
            <w:shd w:val="pct5" w:color="000000" w:fill="FFFFFF"/>
          </w:tcPr>
          <w:p w14:paraId="64069581" w14:textId="77777777" w:rsidR="00BD2126" w:rsidRPr="00A34829" w:rsidRDefault="00BD2126" w:rsidP="00B42C90">
            <w:pPr>
              <w:rPr>
                <w:rFonts w:ascii="Cambria" w:hAnsi="Cambria"/>
                <w:sz w:val="24"/>
                <w:szCs w:val="24"/>
              </w:rPr>
            </w:pPr>
            <w:r w:rsidRPr="00A34829">
              <w:rPr>
                <w:rFonts w:ascii="Cambria" w:hAnsi="Cambria"/>
                <w:sz w:val="24"/>
                <w:szCs w:val="24"/>
              </w:rPr>
              <w:t>Rationale</w:t>
            </w:r>
          </w:p>
        </w:tc>
        <w:tc>
          <w:tcPr>
            <w:tcW w:w="5328" w:type="dxa"/>
            <w:shd w:val="pct5" w:color="000000" w:fill="FFFFFF"/>
          </w:tcPr>
          <w:p w14:paraId="6BA25146" w14:textId="77777777" w:rsidR="00BD2126" w:rsidRPr="00A34829" w:rsidRDefault="00BD2126" w:rsidP="00B42C90">
            <w:pPr>
              <w:rPr>
                <w:rFonts w:ascii="Cambria" w:hAnsi="Cambria"/>
                <w:sz w:val="24"/>
                <w:szCs w:val="24"/>
              </w:rPr>
            </w:pPr>
            <w:r w:rsidRPr="00A34829">
              <w:rPr>
                <w:rFonts w:ascii="Cambria" w:hAnsi="Cambria"/>
                <w:sz w:val="24"/>
                <w:szCs w:val="24"/>
              </w:rPr>
              <w:t>This indicator reflects the mandate of the MHAS to provide legal representation in civil commitment hearings</w:t>
            </w:r>
          </w:p>
        </w:tc>
      </w:tr>
      <w:tr w:rsidR="00BD2126" w:rsidRPr="00A34829" w14:paraId="092FBBE3" w14:textId="77777777" w:rsidTr="00B42C90">
        <w:trPr>
          <w:trHeight w:val="567"/>
        </w:trPr>
        <w:tc>
          <w:tcPr>
            <w:tcW w:w="491" w:type="dxa"/>
            <w:shd w:val="pct20" w:color="000000" w:fill="FFFFFF"/>
          </w:tcPr>
          <w:p w14:paraId="342FB4FB" w14:textId="77777777" w:rsidR="00BD2126" w:rsidRPr="00A34829" w:rsidRDefault="00BD2126" w:rsidP="00B42C90">
            <w:pPr>
              <w:rPr>
                <w:rFonts w:ascii="Cambria" w:hAnsi="Cambria"/>
                <w:sz w:val="24"/>
                <w:szCs w:val="24"/>
              </w:rPr>
            </w:pPr>
            <w:r w:rsidRPr="00A34829">
              <w:rPr>
                <w:rFonts w:ascii="Cambria" w:hAnsi="Cambria"/>
                <w:sz w:val="24"/>
                <w:szCs w:val="24"/>
              </w:rPr>
              <w:t>3.</w:t>
            </w:r>
          </w:p>
        </w:tc>
        <w:tc>
          <w:tcPr>
            <w:tcW w:w="3757" w:type="dxa"/>
            <w:shd w:val="pct20" w:color="000000" w:fill="FFFFFF"/>
          </w:tcPr>
          <w:p w14:paraId="253EDE3F" w14:textId="77777777" w:rsidR="00BD2126" w:rsidRPr="00A34829" w:rsidRDefault="00BD2126" w:rsidP="00B42C90">
            <w:pPr>
              <w:rPr>
                <w:rFonts w:ascii="Cambria" w:hAnsi="Cambria"/>
                <w:sz w:val="24"/>
                <w:szCs w:val="24"/>
              </w:rPr>
            </w:pPr>
            <w:r w:rsidRPr="00A34829">
              <w:rPr>
                <w:rFonts w:ascii="Cambria" w:hAnsi="Cambria"/>
                <w:sz w:val="24"/>
                <w:szCs w:val="24"/>
              </w:rPr>
              <w:t xml:space="preserve">Use </w:t>
            </w:r>
          </w:p>
        </w:tc>
        <w:tc>
          <w:tcPr>
            <w:tcW w:w="5328" w:type="dxa"/>
            <w:shd w:val="pct20" w:color="000000" w:fill="FFFFFF"/>
          </w:tcPr>
          <w:p w14:paraId="77E0E14A" w14:textId="63A78EDC" w:rsidR="00BD2126" w:rsidRPr="00A34829" w:rsidRDefault="00BD2126" w:rsidP="00B42C90">
            <w:pPr>
              <w:rPr>
                <w:rFonts w:ascii="Cambria" w:hAnsi="Cambria"/>
                <w:sz w:val="24"/>
                <w:szCs w:val="24"/>
              </w:rPr>
            </w:pPr>
            <w:r w:rsidRPr="00A34829">
              <w:rPr>
                <w:rFonts w:ascii="Cambria" w:hAnsi="Cambria"/>
                <w:sz w:val="24"/>
                <w:szCs w:val="24"/>
              </w:rPr>
              <w:t xml:space="preserve">This indicator </w:t>
            </w:r>
            <w:r w:rsidR="008818C0" w:rsidRPr="00A34829">
              <w:rPr>
                <w:rFonts w:ascii="Cambria" w:hAnsi="Cambria"/>
                <w:sz w:val="24"/>
                <w:szCs w:val="24"/>
              </w:rPr>
              <w:t>impacts geographic</w:t>
            </w:r>
            <w:r w:rsidRPr="00A34829">
              <w:rPr>
                <w:rFonts w:ascii="Cambria" w:hAnsi="Cambria"/>
                <w:sz w:val="24"/>
                <w:szCs w:val="24"/>
              </w:rPr>
              <w:t xml:space="preserve"> allocation of resources  </w:t>
            </w:r>
          </w:p>
        </w:tc>
      </w:tr>
      <w:tr w:rsidR="00BD2126" w:rsidRPr="00A34829" w14:paraId="1F85927A" w14:textId="77777777" w:rsidTr="00B42C90">
        <w:trPr>
          <w:trHeight w:val="882"/>
        </w:trPr>
        <w:tc>
          <w:tcPr>
            <w:tcW w:w="491" w:type="dxa"/>
            <w:shd w:val="pct5" w:color="000000" w:fill="FFFFFF"/>
          </w:tcPr>
          <w:p w14:paraId="0747AB71" w14:textId="77777777" w:rsidR="00BD2126" w:rsidRPr="00A34829" w:rsidRDefault="00BD2126" w:rsidP="00B42C90">
            <w:pPr>
              <w:rPr>
                <w:rFonts w:ascii="Cambria" w:hAnsi="Cambria"/>
                <w:sz w:val="24"/>
                <w:szCs w:val="24"/>
              </w:rPr>
            </w:pPr>
            <w:r w:rsidRPr="00A34829">
              <w:rPr>
                <w:rFonts w:ascii="Cambria" w:hAnsi="Cambria"/>
                <w:sz w:val="24"/>
                <w:szCs w:val="24"/>
              </w:rPr>
              <w:t>4.</w:t>
            </w:r>
          </w:p>
        </w:tc>
        <w:tc>
          <w:tcPr>
            <w:tcW w:w="3757" w:type="dxa"/>
            <w:shd w:val="pct5" w:color="000000" w:fill="FFFFFF"/>
          </w:tcPr>
          <w:p w14:paraId="6388B576" w14:textId="77777777" w:rsidR="00BD2126" w:rsidRPr="00A34829" w:rsidRDefault="00BD2126" w:rsidP="00B42C90">
            <w:pPr>
              <w:rPr>
                <w:rFonts w:ascii="Cambria" w:hAnsi="Cambria"/>
                <w:sz w:val="24"/>
                <w:szCs w:val="24"/>
              </w:rPr>
            </w:pPr>
            <w:r w:rsidRPr="00A34829">
              <w:rPr>
                <w:rFonts w:ascii="Cambria" w:hAnsi="Cambria"/>
                <w:sz w:val="24"/>
                <w:szCs w:val="24"/>
              </w:rPr>
              <w:t>Clarity</w:t>
            </w:r>
          </w:p>
        </w:tc>
        <w:tc>
          <w:tcPr>
            <w:tcW w:w="5328" w:type="dxa"/>
            <w:shd w:val="pct5" w:color="000000" w:fill="FFFFFF"/>
          </w:tcPr>
          <w:p w14:paraId="0EA65E8A" w14:textId="2F4FFD6A" w:rsidR="00BD2126" w:rsidRPr="00A34829" w:rsidRDefault="00BD2126" w:rsidP="00B42C90">
            <w:pPr>
              <w:rPr>
                <w:rFonts w:ascii="Cambria" w:hAnsi="Cambria"/>
                <w:sz w:val="24"/>
                <w:szCs w:val="24"/>
              </w:rPr>
            </w:pPr>
            <w:r w:rsidRPr="00A34829">
              <w:rPr>
                <w:rFonts w:ascii="Cambria" w:hAnsi="Cambria"/>
                <w:sz w:val="24"/>
                <w:szCs w:val="24"/>
              </w:rPr>
              <w:t xml:space="preserve">Civil commitment is the legal process by which persons are involuntarily </w:t>
            </w:r>
            <w:r w:rsidR="008818C0" w:rsidRPr="00A34829">
              <w:rPr>
                <w:rFonts w:ascii="Cambria" w:hAnsi="Cambria"/>
                <w:sz w:val="24"/>
                <w:szCs w:val="24"/>
              </w:rPr>
              <w:t>confined in</w:t>
            </w:r>
            <w:r w:rsidRPr="00A34829">
              <w:rPr>
                <w:rFonts w:ascii="Cambria" w:hAnsi="Cambria"/>
                <w:sz w:val="24"/>
                <w:szCs w:val="24"/>
              </w:rPr>
              <w:t xml:space="preserve"> mental health treatment facilities </w:t>
            </w:r>
          </w:p>
        </w:tc>
      </w:tr>
      <w:tr w:rsidR="00BD2126" w:rsidRPr="00A34829" w14:paraId="3881C590" w14:textId="77777777" w:rsidTr="00B42C90">
        <w:trPr>
          <w:trHeight w:val="585"/>
        </w:trPr>
        <w:tc>
          <w:tcPr>
            <w:tcW w:w="491" w:type="dxa"/>
            <w:shd w:val="pct20" w:color="000000" w:fill="FFFFFF"/>
          </w:tcPr>
          <w:p w14:paraId="62510A97" w14:textId="77777777" w:rsidR="00BD2126" w:rsidRPr="00A34829" w:rsidRDefault="00BD2126" w:rsidP="00B42C90">
            <w:pPr>
              <w:rPr>
                <w:rFonts w:ascii="Cambria" w:hAnsi="Cambria"/>
                <w:sz w:val="24"/>
                <w:szCs w:val="24"/>
              </w:rPr>
            </w:pPr>
            <w:r w:rsidRPr="00A34829">
              <w:rPr>
                <w:rFonts w:ascii="Cambria" w:hAnsi="Cambria"/>
                <w:sz w:val="24"/>
                <w:szCs w:val="24"/>
              </w:rPr>
              <w:t>5.</w:t>
            </w:r>
          </w:p>
        </w:tc>
        <w:tc>
          <w:tcPr>
            <w:tcW w:w="3757" w:type="dxa"/>
            <w:shd w:val="pct20" w:color="000000" w:fill="FFFFFF"/>
          </w:tcPr>
          <w:p w14:paraId="5A102C81" w14:textId="77777777" w:rsidR="00BD2126" w:rsidRPr="00A34829" w:rsidRDefault="00BD2126" w:rsidP="00B42C90">
            <w:pPr>
              <w:rPr>
                <w:rFonts w:ascii="Cambria" w:hAnsi="Cambria"/>
                <w:sz w:val="24"/>
                <w:szCs w:val="24"/>
              </w:rPr>
            </w:pPr>
            <w:r w:rsidRPr="00A34829">
              <w:rPr>
                <w:rFonts w:ascii="Cambria" w:hAnsi="Cambria"/>
                <w:sz w:val="24"/>
                <w:szCs w:val="24"/>
              </w:rPr>
              <w:t xml:space="preserve">Validity, Reliability and Accuracy </w:t>
            </w:r>
          </w:p>
        </w:tc>
        <w:tc>
          <w:tcPr>
            <w:tcW w:w="5328" w:type="dxa"/>
            <w:shd w:val="pct20" w:color="000000" w:fill="FFFFFF"/>
          </w:tcPr>
          <w:p w14:paraId="39882F0D" w14:textId="77777777" w:rsidR="00BD2126" w:rsidRPr="00A34829" w:rsidRDefault="00BD2126" w:rsidP="00B42C90">
            <w:pPr>
              <w:rPr>
                <w:rFonts w:ascii="Cambria" w:hAnsi="Cambria"/>
                <w:sz w:val="24"/>
                <w:szCs w:val="24"/>
              </w:rPr>
            </w:pPr>
            <w:r w:rsidRPr="00A34829">
              <w:rPr>
                <w:rFonts w:ascii="Cambria" w:hAnsi="Cambria"/>
                <w:sz w:val="24"/>
                <w:szCs w:val="24"/>
              </w:rPr>
              <w:t>Supervisory review of data collection and periodic audits</w:t>
            </w:r>
          </w:p>
        </w:tc>
      </w:tr>
      <w:tr w:rsidR="00BD2126" w:rsidRPr="00A34829" w14:paraId="414AD638" w14:textId="77777777" w:rsidTr="00B42C90">
        <w:tc>
          <w:tcPr>
            <w:tcW w:w="491" w:type="dxa"/>
            <w:shd w:val="pct5" w:color="000000" w:fill="FFFFFF"/>
          </w:tcPr>
          <w:p w14:paraId="6584F5DC" w14:textId="77777777" w:rsidR="00BD2126" w:rsidRPr="00A34829" w:rsidRDefault="00BD2126" w:rsidP="00B42C90">
            <w:pPr>
              <w:rPr>
                <w:rFonts w:ascii="Cambria" w:hAnsi="Cambria"/>
                <w:sz w:val="24"/>
                <w:szCs w:val="24"/>
              </w:rPr>
            </w:pPr>
            <w:r w:rsidRPr="00A34829">
              <w:rPr>
                <w:rFonts w:ascii="Cambria" w:hAnsi="Cambria"/>
                <w:sz w:val="24"/>
                <w:szCs w:val="24"/>
              </w:rPr>
              <w:t>6.</w:t>
            </w:r>
          </w:p>
        </w:tc>
        <w:tc>
          <w:tcPr>
            <w:tcW w:w="3757" w:type="dxa"/>
            <w:shd w:val="pct5" w:color="000000" w:fill="FFFFFF"/>
          </w:tcPr>
          <w:p w14:paraId="38D8DCE1" w14:textId="77777777" w:rsidR="00BD2126" w:rsidRPr="00A34829" w:rsidRDefault="00BD2126" w:rsidP="00B42C90">
            <w:pPr>
              <w:rPr>
                <w:rFonts w:ascii="Cambria" w:hAnsi="Cambria"/>
                <w:sz w:val="24"/>
                <w:szCs w:val="24"/>
              </w:rPr>
            </w:pPr>
            <w:r w:rsidRPr="00A34829">
              <w:rPr>
                <w:rFonts w:ascii="Cambria" w:hAnsi="Cambria"/>
                <w:sz w:val="24"/>
                <w:szCs w:val="24"/>
              </w:rPr>
              <w:t>Data Source, Collection and Reporting</w:t>
            </w:r>
          </w:p>
        </w:tc>
        <w:tc>
          <w:tcPr>
            <w:tcW w:w="5328" w:type="dxa"/>
            <w:shd w:val="pct5" w:color="000000" w:fill="FFFFFF"/>
          </w:tcPr>
          <w:p w14:paraId="729E630D" w14:textId="77777777" w:rsidR="00BD2126" w:rsidRPr="00A34829" w:rsidRDefault="00BD2126" w:rsidP="00B42C90">
            <w:pPr>
              <w:rPr>
                <w:rFonts w:ascii="Cambria" w:hAnsi="Cambria"/>
                <w:sz w:val="24"/>
                <w:szCs w:val="24"/>
              </w:rPr>
            </w:pPr>
            <w:r w:rsidRPr="00A34829">
              <w:rPr>
                <w:rFonts w:ascii="Cambria" w:hAnsi="Cambria"/>
                <w:sz w:val="24"/>
                <w:szCs w:val="24"/>
              </w:rPr>
              <w:t>Attorneys enter data into the agency’s data collection program</w:t>
            </w:r>
          </w:p>
        </w:tc>
      </w:tr>
      <w:tr w:rsidR="00BD2126" w:rsidRPr="00A34829" w14:paraId="2F8421E2" w14:textId="77777777" w:rsidTr="00B42C90">
        <w:trPr>
          <w:trHeight w:val="315"/>
        </w:trPr>
        <w:tc>
          <w:tcPr>
            <w:tcW w:w="491" w:type="dxa"/>
            <w:shd w:val="pct20" w:color="000000" w:fill="FFFFFF"/>
          </w:tcPr>
          <w:p w14:paraId="6F08FCC8" w14:textId="77777777" w:rsidR="00BD2126" w:rsidRPr="00A34829" w:rsidRDefault="00BD2126" w:rsidP="00B42C90">
            <w:pPr>
              <w:rPr>
                <w:rFonts w:ascii="Cambria" w:hAnsi="Cambria"/>
                <w:sz w:val="24"/>
                <w:szCs w:val="24"/>
              </w:rPr>
            </w:pPr>
            <w:r w:rsidRPr="00A34829">
              <w:rPr>
                <w:rFonts w:ascii="Cambria" w:hAnsi="Cambria"/>
                <w:sz w:val="24"/>
                <w:szCs w:val="24"/>
              </w:rPr>
              <w:t>7.</w:t>
            </w:r>
          </w:p>
        </w:tc>
        <w:tc>
          <w:tcPr>
            <w:tcW w:w="3757" w:type="dxa"/>
            <w:shd w:val="pct20" w:color="000000" w:fill="FFFFFF"/>
          </w:tcPr>
          <w:p w14:paraId="46D667B6" w14:textId="77777777" w:rsidR="00BD2126" w:rsidRPr="00A34829" w:rsidRDefault="00BD2126" w:rsidP="00B42C90">
            <w:pPr>
              <w:rPr>
                <w:rFonts w:ascii="Cambria" w:hAnsi="Cambria"/>
                <w:sz w:val="24"/>
                <w:szCs w:val="24"/>
              </w:rPr>
            </w:pPr>
            <w:r w:rsidRPr="00A34829">
              <w:rPr>
                <w:rFonts w:ascii="Cambria" w:hAnsi="Cambria"/>
                <w:sz w:val="24"/>
                <w:szCs w:val="24"/>
              </w:rPr>
              <w:t>Calculation Methodology</w:t>
            </w:r>
          </w:p>
        </w:tc>
        <w:tc>
          <w:tcPr>
            <w:tcW w:w="5328" w:type="dxa"/>
            <w:shd w:val="pct20" w:color="000000" w:fill="FFFFFF"/>
          </w:tcPr>
          <w:p w14:paraId="2A55900E" w14:textId="77777777" w:rsidR="00BD2126" w:rsidRPr="00A34829" w:rsidRDefault="00BD2126" w:rsidP="00B42C90">
            <w:pPr>
              <w:rPr>
                <w:rFonts w:ascii="Cambria" w:hAnsi="Cambria"/>
                <w:sz w:val="24"/>
                <w:szCs w:val="24"/>
              </w:rPr>
            </w:pPr>
            <w:r w:rsidRPr="00A34829">
              <w:rPr>
                <w:rFonts w:ascii="Cambria" w:hAnsi="Cambria"/>
                <w:sz w:val="24"/>
                <w:szCs w:val="24"/>
              </w:rPr>
              <w:t>Addition</w:t>
            </w:r>
          </w:p>
        </w:tc>
      </w:tr>
      <w:tr w:rsidR="00BD2126" w:rsidRPr="00A34829" w14:paraId="43494B76" w14:textId="77777777" w:rsidTr="00B42C90">
        <w:trPr>
          <w:trHeight w:val="243"/>
        </w:trPr>
        <w:tc>
          <w:tcPr>
            <w:tcW w:w="491" w:type="dxa"/>
            <w:shd w:val="pct5" w:color="000000" w:fill="FFFFFF"/>
          </w:tcPr>
          <w:p w14:paraId="7B14A8CD" w14:textId="77777777" w:rsidR="00BD2126" w:rsidRPr="00A34829" w:rsidRDefault="00BD2126" w:rsidP="00B42C90">
            <w:pPr>
              <w:rPr>
                <w:rFonts w:ascii="Cambria" w:hAnsi="Cambria"/>
                <w:sz w:val="24"/>
                <w:szCs w:val="24"/>
              </w:rPr>
            </w:pPr>
            <w:r w:rsidRPr="00A34829">
              <w:rPr>
                <w:rFonts w:ascii="Cambria" w:hAnsi="Cambria"/>
                <w:sz w:val="24"/>
                <w:szCs w:val="24"/>
              </w:rPr>
              <w:t>8.</w:t>
            </w:r>
          </w:p>
        </w:tc>
        <w:tc>
          <w:tcPr>
            <w:tcW w:w="3757" w:type="dxa"/>
            <w:shd w:val="pct5" w:color="000000" w:fill="FFFFFF"/>
          </w:tcPr>
          <w:p w14:paraId="629CA82C" w14:textId="77777777" w:rsidR="00BD2126" w:rsidRPr="00A34829" w:rsidRDefault="00BD2126" w:rsidP="00B42C90">
            <w:pPr>
              <w:rPr>
                <w:rFonts w:ascii="Cambria" w:hAnsi="Cambria"/>
                <w:sz w:val="24"/>
                <w:szCs w:val="24"/>
              </w:rPr>
            </w:pPr>
            <w:r w:rsidRPr="00A34829">
              <w:rPr>
                <w:rFonts w:ascii="Cambria" w:hAnsi="Cambria"/>
                <w:sz w:val="24"/>
                <w:szCs w:val="24"/>
              </w:rPr>
              <w:t>Scope</w:t>
            </w:r>
          </w:p>
        </w:tc>
        <w:tc>
          <w:tcPr>
            <w:tcW w:w="5328" w:type="dxa"/>
            <w:shd w:val="pct5" w:color="000000" w:fill="FFFFFF"/>
          </w:tcPr>
          <w:p w14:paraId="2EEC88CF" w14:textId="77777777" w:rsidR="00BD2126" w:rsidRPr="00A34829" w:rsidRDefault="00BD2126" w:rsidP="00B42C90">
            <w:pPr>
              <w:rPr>
                <w:rFonts w:ascii="Cambria" w:hAnsi="Cambria"/>
                <w:sz w:val="24"/>
                <w:szCs w:val="24"/>
              </w:rPr>
            </w:pPr>
            <w:r w:rsidRPr="00A34829">
              <w:rPr>
                <w:rFonts w:ascii="Cambria" w:hAnsi="Cambria"/>
                <w:sz w:val="24"/>
                <w:szCs w:val="24"/>
              </w:rPr>
              <w:t>Aggregated</w:t>
            </w:r>
          </w:p>
        </w:tc>
      </w:tr>
      <w:tr w:rsidR="00BD2126" w:rsidRPr="00A34829" w14:paraId="680DF6A1" w14:textId="77777777" w:rsidTr="00B42C90">
        <w:tc>
          <w:tcPr>
            <w:tcW w:w="491" w:type="dxa"/>
            <w:shd w:val="pct20" w:color="000000" w:fill="FFFFFF"/>
          </w:tcPr>
          <w:p w14:paraId="6DE0B4AC" w14:textId="77777777" w:rsidR="00BD2126" w:rsidRPr="00A34829" w:rsidRDefault="00BD2126" w:rsidP="00B42C90">
            <w:pPr>
              <w:rPr>
                <w:rFonts w:ascii="Cambria" w:hAnsi="Cambria"/>
                <w:sz w:val="24"/>
                <w:szCs w:val="24"/>
              </w:rPr>
            </w:pPr>
            <w:r w:rsidRPr="00A34829">
              <w:rPr>
                <w:rFonts w:ascii="Cambria" w:hAnsi="Cambria"/>
                <w:sz w:val="24"/>
                <w:szCs w:val="24"/>
              </w:rPr>
              <w:t>9.</w:t>
            </w:r>
          </w:p>
        </w:tc>
        <w:tc>
          <w:tcPr>
            <w:tcW w:w="3757" w:type="dxa"/>
            <w:shd w:val="pct20" w:color="000000" w:fill="FFFFFF"/>
          </w:tcPr>
          <w:p w14:paraId="60801D46" w14:textId="77777777" w:rsidR="00BD2126" w:rsidRPr="00A34829" w:rsidRDefault="00BD2126" w:rsidP="00B42C90">
            <w:pPr>
              <w:rPr>
                <w:rFonts w:ascii="Cambria" w:hAnsi="Cambria"/>
                <w:sz w:val="24"/>
                <w:szCs w:val="24"/>
              </w:rPr>
            </w:pPr>
            <w:r w:rsidRPr="00A34829">
              <w:rPr>
                <w:rFonts w:ascii="Cambria" w:hAnsi="Cambria"/>
                <w:sz w:val="24"/>
                <w:szCs w:val="24"/>
              </w:rPr>
              <w:t>Caveats</w:t>
            </w:r>
          </w:p>
        </w:tc>
        <w:tc>
          <w:tcPr>
            <w:tcW w:w="5328" w:type="dxa"/>
            <w:shd w:val="pct20" w:color="000000" w:fill="FFFFFF"/>
          </w:tcPr>
          <w:p w14:paraId="2DEFEAC3" w14:textId="77777777" w:rsidR="00BD2126" w:rsidRPr="00A34829" w:rsidRDefault="00BD2126" w:rsidP="00B42C90">
            <w:pPr>
              <w:rPr>
                <w:rFonts w:ascii="Cambria" w:hAnsi="Cambria"/>
                <w:sz w:val="24"/>
                <w:szCs w:val="24"/>
              </w:rPr>
            </w:pPr>
            <w:r w:rsidRPr="00A34829">
              <w:rPr>
                <w:rFonts w:ascii="Cambria" w:hAnsi="Cambria"/>
                <w:sz w:val="24"/>
                <w:szCs w:val="24"/>
              </w:rPr>
              <w:t xml:space="preserve">The MHAS does not control the number of petitions for civil commitment that are filed.  </w:t>
            </w:r>
          </w:p>
        </w:tc>
      </w:tr>
      <w:tr w:rsidR="00BD2126" w:rsidRPr="00A34829" w14:paraId="18F3D7CA" w14:textId="77777777" w:rsidTr="00B42C90">
        <w:trPr>
          <w:trHeight w:val="828"/>
        </w:trPr>
        <w:tc>
          <w:tcPr>
            <w:tcW w:w="491" w:type="dxa"/>
            <w:shd w:val="pct5" w:color="000000" w:fill="FFFFFF"/>
          </w:tcPr>
          <w:p w14:paraId="7ABB7CBD" w14:textId="77777777" w:rsidR="00BD2126" w:rsidRPr="00A34829" w:rsidRDefault="00BD2126" w:rsidP="00B42C90">
            <w:pPr>
              <w:rPr>
                <w:rFonts w:ascii="Cambria" w:hAnsi="Cambria"/>
                <w:sz w:val="24"/>
                <w:szCs w:val="24"/>
              </w:rPr>
            </w:pPr>
            <w:r w:rsidRPr="00A34829">
              <w:rPr>
                <w:rFonts w:ascii="Cambria" w:hAnsi="Cambria"/>
                <w:sz w:val="24"/>
                <w:szCs w:val="24"/>
              </w:rPr>
              <w:t>10.</w:t>
            </w:r>
          </w:p>
        </w:tc>
        <w:tc>
          <w:tcPr>
            <w:tcW w:w="3757" w:type="dxa"/>
            <w:shd w:val="pct5" w:color="000000" w:fill="FFFFFF"/>
          </w:tcPr>
          <w:p w14:paraId="05AD6157" w14:textId="77777777" w:rsidR="00BD2126" w:rsidRPr="00A34829" w:rsidRDefault="00BD2126" w:rsidP="00B42C90">
            <w:pPr>
              <w:rPr>
                <w:rFonts w:ascii="Cambria" w:hAnsi="Cambria"/>
                <w:sz w:val="24"/>
                <w:szCs w:val="24"/>
              </w:rPr>
            </w:pPr>
            <w:r w:rsidRPr="00A34829">
              <w:rPr>
                <w:rFonts w:ascii="Cambria" w:hAnsi="Cambria"/>
                <w:sz w:val="24"/>
                <w:szCs w:val="24"/>
              </w:rPr>
              <w:t>Responsible Person(s)</w:t>
            </w:r>
          </w:p>
        </w:tc>
        <w:tc>
          <w:tcPr>
            <w:tcW w:w="5328" w:type="dxa"/>
            <w:shd w:val="pct5" w:color="000000" w:fill="FFFFFF"/>
          </w:tcPr>
          <w:p w14:paraId="677BF1B0" w14:textId="77777777" w:rsidR="00BD2126" w:rsidRPr="00A34829" w:rsidRDefault="00BD2126" w:rsidP="00B42C90">
            <w:pPr>
              <w:rPr>
                <w:rFonts w:ascii="Cambria" w:hAnsi="Cambria"/>
                <w:sz w:val="24"/>
                <w:szCs w:val="24"/>
              </w:rPr>
            </w:pPr>
            <w:r w:rsidRPr="00A34829">
              <w:rPr>
                <w:rFonts w:ascii="Cambria" w:hAnsi="Cambria"/>
                <w:sz w:val="24"/>
                <w:szCs w:val="24"/>
              </w:rPr>
              <w:t xml:space="preserve">Joseph Seyler, TEL: (225) 342 -6678; FAX (225) 342-6658; </w:t>
            </w:r>
            <w:hyperlink r:id="rId16" w:history="1">
              <w:r w:rsidRPr="00A34829">
                <w:rPr>
                  <w:rStyle w:val="Hyperlink"/>
                  <w:rFonts w:ascii="Cambria" w:hAnsi="Cambria"/>
                  <w:sz w:val="24"/>
                  <w:szCs w:val="24"/>
                </w:rPr>
                <w:t>Joseph.Seyler@la.gov</w:t>
              </w:r>
            </w:hyperlink>
            <w:r w:rsidRPr="00A34829">
              <w:rPr>
                <w:rFonts w:ascii="Cambria" w:hAnsi="Cambria"/>
                <w:sz w:val="24"/>
                <w:szCs w:val="24"/>
              </w:rPr>
              <w:t xml:space="preserve"> and Kathy Lynn Cook, TEL: (337) 262-2030; FAX (337) 262-2033; </w:t>
            </w:r>
            <w:hyperlink r:id="rId17" w:history="1">
              <w:r w:rsidRPr="00A34829">
                <w:rPr>
                  <w:rStyle w:val="Hyperlink"/>
                  <w:rFonts w:ascii="Cambria" w:hAnsi="Cambria"/>
                  <w:sz w:val="24"/>
                  <w:szCs w:val="24"/>
                </w:rPr>
                <w:t>Kathy.Cook@la.gov</w:t>
              </w:r>
            </w:hyperlink>
            <w:r w:rsidRPr="00A34829">
              <w:rPr>
                <w:rFonts w:ascii="Cambria" w:hAnsi="Cambria"/>
                <w:sz w:val="24"/>
                <w:szCs w:val="24"/>
              </w:rPr>
              <w:t xml:space="preserve"> . </w:t>
            </w:r>
          </w:p>
        </w:tc>
      </w:tr>
    </w:tbl>
    <w:p w14:paraId="5DAA149B" w14:textId="77777777" w:rsidR="00BD2126" w:rsidRPr="004B30E8" w:rsidRDefault="00BD2126" w:rsidP="00BD2126">
      <w:pPr>
        <w:rPr>
          <w:sz w:val="22"/>
          <w:szCs w:val="22"/>
        </w:rPr>
      </w:pPr>
    </w:p>
    <w:p w14:paraId="60E56F4C" w14:textId="77777777" w:rsidR="00BD2126" w:rsidRPr="004B30E8" w:rsidRDefault="00BD2126" w:rsidP="00BD2126">
      <w:pPr>
        <w:rPr>
          <w:sz w:val="22"/>
          <w:szCs w:val="22"/>
        </w:rPr>
      </w:pPr>
    </w:p>
    <w:p w14:paraId="5CEBB383" w14:textId="77777777" w:rsidR="00BD2126" w:rsidRDefault="00BD2126" w:rsidP="00BD2126">
      <w:pPr>
        <w:jc w:val="center"/>
        <w:rPr>
          <w:b/>
          <w:sz w:val="24"/>
          <w:szCs w:val="24"/>
        </w:rPr>
      </w:pPr>
    </w:p>
    <w:p w14:paraId="5952A0EC" w14:textId="77777777" w:rsidR="00BD2126" w:rsidRDefault="00BD2126" w:rsidP="00BD2126">
      <w:pPr>
        <w:jc w:val="center"/>
        <w:rPr>
          <w:b/>
          <w:sz w:val="24"/>
          <w:szCs w:val="24"/>
        </w:rPr>
      </w:pPr>
    </w:p>
    <w:p w14:paraId="51F472FF" w14:textId="77777777" w:rsidR="00BD2126" w:rsidRDefault="00BD2126" w:rsidP="00BD2126">
      <w:pPr>
        <w:jc w:val="center"/>
        <w:rPr>
          <w:b/>
          <w:sz w:val="24"/>
          <w:szCs w:val="24"/>
        </w:rPr>
      </w:pPr>
    </w:p>
    <w:p w14:paraId="29EC84BE" w14:textId="77777777" w:rsidR="00BD2126" w:rsidRDefault="00BD2126" w:rsidP="00BD2126">
      <w:pPr>
        <w:jc w:val="center"/>
        <w:rPr>
          <w:b/>
          <w:sz w:val="24"/>
          <w:szCs w:val="24"/>
        </w:rPr>
      </w:pPr>
    </w:p>
    <w:p w14:paraId="71AD3A46" w14:textId="77777777" w:rsidR="00BD2126" w:rsidRDefault="00BD2126" w:rsidP="00BD2126">
      <w:pPr>
        <w:jc w:val="center"/>
        <w:rPr>
          <w:b/>
          <w:sz w:val="24"/>
          <w:szCs w:val="24"/>
        </w:rPr>
      </w:pPr>
    </w:p>
    <w:p w14:paraId="1DA173B0" w14:textId="77777777" w:rsidR="00BD2126" w:rsidRDefault="00BD2126" w:rsidP="00BD2126">
      <w:pPr>
        <w:jc w:val="center"/>
        <w:rPr>
          <w:b/>
          <w:sz w:val="24"/>
          <w:szCs w:val="24"/>
        </w:rPr>
      </w:pPr>
    </w:p>
    <w:p w14:paraId="55DFDBE9"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br w:type="page"/>
      </w:r>
      <w:r w:rsidRPr="00912650">
        <w:rPr>
          <w:rFonts w:ascii="Cambria" w:hAnsi="Cambria"/>
          <w:b/>
          <w:sz w:val="24"/>
          <w:szCs w:val="24"/>
        </w:rPr>
        <w:lastRenderedPageBreak/>
        <w:t>PERFORMANCE INDICATOR DOCUMENTATION</w:t>
      </w:r>
    </w:p>
    <w:p w14:paraId="08046399" w14:textId="77777777" w:rsidR="00BD2126" w:rsidRPr="00912650" w:rsidRDefault="00BD2126" w:rsidP="00BD2126">
      <w:pPr>
        <w:rPr>
          <w:rFonts w:ascii="Cambria" w:hAnsi="Cambria"/>
          <w:b/>
          <w:sz w:val="24"/>
          <w:szCs w:val="24"/>
        </w:rPr>
      </w:pPr>
    </w:p>
    <w:p w14:paraId="2B6D91EA"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258393BA"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43C7189E" w14:textId="77777777" w:rsidR="00BD2126" w:rsidRPr="00912650" w:rsidRDefault="00BD2126" w:rsidP="00BD2126">
      <w:pPr>
        <w:rPr>
          <w:rFonts w:ascii="Cambria" w:hAnsi="Cambria"/>
          <w:b/>
          <w:sz w:val="24"/>
          <w:szCs w:val="24"/>
        </w:rPr>
      </w:pPr>
    </w:p>
    <w:p w14:paraId="48083B44" w14:textId="18B20D22" w:rsidR="00BD2126" w:rsidRPr="00912650" w:rsidRDefault="00BD2126" w:rsidP="00BD2126">
      <w:pPr>
        <w:rPr>
          <w:rFonts w:ascii="Cambria" w:hAnsi="Cambria"/>
          <w:sz w:val="24"/>
          <w:szCs w:val="24"/>
        </w:rPr>
      </w:pPr>
      <w:r w:rsidRPr="00912650">
        <w:rPr>
          <w:rFonts w:ascii="Cambria" w:hAnsi="Cambria"/>
          <w:b/>
          <w:sz w:val="24"/>
          <w:szCs w:val="24"/>
        </w:rPr>
        <w:t xml:space="preserve">Objective I.1:  </w:t>
      </w:r>
      <w:r w:rsidRPr="00912650">
        <w:rPr>
          <w:rFonts w:ascii="Cambria" w:hAnsi="Cambria"/>
          <w:sz w:val="24"/>
          <w:szCs w:val="24"/>
        </w:rPr>
        <w:t xml:space="preserve">The MHAS shall make available trained legal representation to every adult and juvenile patient in </w:t>
      </w:r>
      <w:r w:rsidR="00334074">
        <w:rPr>
          <w:rFonts w:ascii="Cambria" w:hAnsi="Cambria"/>
          <w:sz w:val="24"/>
          <w:szCs w:val="24"/>
        </w:rPr>
        <w:t>behavioral</w:t>
      </w:r>
      <w:r w:rsidRPr="00912650">
        <w:rPr>
          <w:rFonts w:ascii="Cambria" w:hAnsi="Cambria"/>
          <w:sz w:val="24"/>
          <w:szCs w:val="24"/>
        </w:rPr>
        <w:t xml:space="preserve"> health treatment facilities in Louisiana at all stages of every civil commitment proceeding.</w:t>
      </w:r>
    </w:p>
    <w:p w14:paraId="7ED67FAF" w14:textId="77777777" w:rsidR="00BD2126" w:rsidRPr="0091265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16B97297" w14:textId="77777777" w:rsidTr="00B42C90">
        <w:trPr>
          <w:trHeight w:val="288"/>
        </w:trPr>
        <w:tc>
          <w:tcPr>
            <w:tcW w:w="1638" w:type="dxa"/>
            <w:shd w:val="clear" w:color="auto" w:fill="BFBFBF"/>
          </w:tcPr>
          <w:p w14:paraId="05ED5091"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7C38850B"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1F54E3F2"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1AD0C701" w14:textId="77777777" w:rsidTr="00B42C90">
        <w:trPr>
          <w:trHeight w:val="161"/>
        </w:trPr>
        <w:tc>
          <w:tcPr>
            <w:tcW w:w="1638" w:type="dxa"/>
            <w:shd w:val="clear" w:color="auto" w:fill="F2F2F2"/>
          </w:tcPr>
          <w:p w14:paraId="636DBCC2"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6059</w:t>
            </w:r>
          </w:p>
        </w:tc>
        <w:tc>
          <w:tcPr>
            <w:tcW w:w="2610" w:type="dxa"/>
            <w:shd w:val="clear" w:color="auto" w:fill="F2F2F2"/>
          </w:tcPr>
          <w:p w14:paraId="03EF3745"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0B280EE9" w14:textId="77777777" w:rsidR="00BD2126" w:rsidRPr="00912650" w:rsidRDefault="00BD2126" w:rsidP="00B42C90">
            <w:pPr>
              <w:rPr>
                <w:rFonts w:ascii="Cambria" w:hAnsi="Cambria"/>
                <w:b/>
                <w:sz w:val="24"/>
                <w:szCs w:val="24"/>
              </w:rPr>
            </w:pPr>
            <w:r w:rsidRPr="00A34829">
              <w:rPr>
                <w:rFonts w:ascii="Cambria" w:hAnsi="Cambria"/>
                <w:b/>
                <w:sz w:val="24"/>
                <w:szCs w:val="24"/>
              </w:rPr>
              <w:t>Number of open mental health cases</w:t>
            </w:r>
          </w:p>
        </w:tc>
      </w:tr>
    </w:tbl>
    <w:p w14:paraId="566F3A58"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05955621" w14:textId="77777777" w:rsidTr="00B42C90">
        <w:trPr>
          <w:trHeight w:val="585"/>
        </w:trPr>
        <w:tc>
          <w:tcPr>
            <w:tcW w:w="558" w:type="dxa"/>
            <w:shd w:val="pct20" w:color="000000" w:fill="FFFFFF"/>
          </w:tcPr>
          <w:p w14:paraId="041E18AA"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1. </w:t>
            </w:r>
          </w:p>
        </w:tc>
        <w:tc>
          <w:tcPr>
            <w:tcW w:w="3690" w:type="dxa"/>
            <w:shd w:val="pct20" w:color="000000" w:fill="FFFFFF"/>
          </w:tcPr>
          <w:p w14:paraId="11A4EB4E" w14:textId="77777777" w:rsidR="00BD2126" w:rsidRPr="00912650" w:rsidRDefault="00BD2126" w:rsidP="00B42C90">
            <w:pPr>
              <w:rPr>
                <w:rFonts w:ascii="Cambria" w:hAnsi="Cambria"/>
                <w:bCs/>
                <w:sz w:val="24"/>
                <w:szCs w:val="24"/>
              </w:rPr>
            </w:pPr>
            <w:r w:rsidRPr="00912650">
              <w:rPr>
                <w:rFonts w:ascii="Cambria" w:hAnsi="Cambria"/>
                <w:bCs/>
                <w:sz w:val="24"/>
                <w:szCs w:val="24"/>
              </w:rPr>
              <w:t>Type and Level</w:t>
            </w:r>
          </w:p>
        </w:tc>
        <w:tc>
          <w:tcPr>
            <w:tcW w:w="5328" w:type="dxa"/>
            <w:shd w:val="pct20" w:color="000000" w:fill="FFFFFF"/>
          </w:tcPr>
          <w:p w14:paraId="7EE3D5FD" w14:textId="77777777" w:rsidR="00BD2126" w:rsidRPr="00912650" w:rsidRDefault="00BD2126" w:rsidP="00B42C90">
            <w:pPr>
              <w:rPr>
                <w:rFonts w:ascii="Cambria" w:hAnsi="Cambria"/>
                <w:bCs/>
                <w:sz w:val="24"/>
                <w:szCs w:val="24"/>
              </w:rPr>
            </w:pPr>
            <w:r w:rsidRPr="00912650">
              <w:rPr>
                <w:rFonts w:ascii="Cambria" w:hAnsi="Cambria"/>
                <w:bCs/>
                <w:sz w:val="24"/>
                <w:szCs w:val="24"/>
              </w:rPr>
              <w:t>Output, Supporting</w:t>
            </w:r>
          </w:p>
        </w:tc>
      </w:tr>
      <w:tr w:rsidR="00BD2126" w:rsidRPr="00912650" w14:paraId="3F839806" w14:textId="77777777" w:rsidTr="00B42C90">
        <w:trPr>
          <w:trHeight w:val="1710"/>
        </w:trPr>
        <w:tc>
          <w:tcPr>
            <w:tcW w:w="558" w:type="dxa"/>
            <w:shd w:val="pct5" w:color="000000" w:fill="FFFFFF"/>
          </w:tcPr>
          <w:p w14:paraId="4D15F658"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5E987D50" w14:textId="77777777" w:rsidR="00BD2126" w:rsidRPr="00912650" w:rsidRDefault="00BD2126" w:rsidP="00B42C90">
            <w:pPr>
              <w:rPr>
                <w:rFonts w:ascii="Cambria" w:hAnsi="Cambria"/>
                <w:sz w:val="24"/>
                <w:szCs w:val="24"/>
              </w:rPr>
            </w:pPr>
            <w:r w:rsidRPr="00912650">
              <w:rPr>
                <w:rFonts w:ascii="Cambria" w:hAnsi="Cambria"/>
                <w:sz w:val="24"/>
                <w:szCs w:val="24"/>
              </w:rPr>
              <w:t>Rational</w:t>
            </w:r>
          </w:p>
        </w:tc>
        <w:tc>
          <w:tcPr>
            <w:tcW w:w="5328" w:type="dxa"/>
            <w:shd w:val="pct5" w:color="000000" w:fill="FFFFFF"/>
          </w:tcPr>
          <w:p w14:paraId="1B0C3CC2" w14:textId="77777777" w:rsidR="00BD2126" w:rsidRPr="00912650" w:rsidRDefault="00BD2126" w:rsidP="00B42C90">
            <w:pPr>
              <w:rPr>
                <w:rFonts w:ascii="Cambria" w:hAnsi="Cambria"/>
                <w:sz w:val="24"/>
                <w:szCs w:val="24"/>
              </w:rPr>
            </w:pPr>
            <w:r w:rsidRPr="00912650">
              <w:rPr>
                <w:rFonts w:ascii="Cambria" w:hAnsi="Cambria"/>
                <w:sz w:val="24"/>
                <w:szCs w:val="24"/>
              </w:rPr>
              <w:t>This indicator measures the number of persons the MHAS has represented in court that are still confined, conditionally discharged or in need of continuing legal representation.  By law, the MHAS has a continuing duty to provide this representation, R.S. 28:55(C).</w:t>
            </w:r>
          </w:p>
        </w:tc>
      </w:tr>
      <w:tr w:rsidR="00BD2126" w:rsidRPr="00912650" w14:paraId="1BDBC7CB" w14:textId="77777777" w:rsidTr="00B42C90">
        <w:tc>
          <w:tcPr>
            <w:tcW w:w="558" w:type="dxa"/>
            <w:shd w:val="pct20" w:color="000000" w:fill="FFFFFF"/>
          </w:tcPr>
          <w:p w14:paraId="366BE4D7"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6436CA98" w14:textId="77777777" w:rsidR="00BD2126" w:rsidRPr="00912650" w:rsidRDefault="00BD2126" w:rsidP="00B42C90">
            <w:pPr>
              <w:rPr>
                <w:rFonts w:ascii="Cambria" w:hAnsi="Cambria"/>
                <w:sz w:val="24"/>
                <w:szCs w:val="24"/>
              </w:rPr>
            </w:pPr>
            <w:r w:rsidRPr="00912650">
              <w:rPr>
                <w:rFonts w:ascii="Cambria" w:hAnsi="Cambria"/>
                <w:sz w:val="24"/>
                <w:szCs w:val="24"/>
              </w:rPr>
              <w:t>Use</w:t>
            </w:r>
          </w:p>
        </w:tc>
        <w:tc>
          <w:tcPr>
            <w:tcW w:w="5328" w:type="dxa"/>
            <w:shd w:val="pct20" w:color="000000" w:fill="FFFFFF"/>
          </w:tcPr>
          <w:p w14:paraId="250715CB"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allocation of resources</w:t>
            </w:r>
          </w:p>
        </w:tc>
      </w:tr>
      <w:tr w:rsidR="00BD2126" w:rsidRPr="00912650" w14:paraId="62282493" w14:textId="77777777" w:rsidTr="00B42C90">
        <w:trPr>
          <w:trHeight w:val="315"/>
        </w:trPr>
        <w:tc>
          <w:tcPr>
            <w:tcW w:w="558" w:type="dxa"/>
            <w:shd w:val="pct5" w:color="000000" w:fill="FFFFFF"/>
          </w:tcPr>
          <w:p w14:paraId="598C6F51"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7B975595" w14:textId="77777777" w:rsidR="00BD2126" w:rsidRPr="00912650" w:rsidRDefault="00BD2126" w:rsidP="00B42C90">
            <w:pPr>
              <w:rPr>
                <w:rFonts w:ascii="Cambria" w:hAnsi="Cambria"/>
                <w:sz w:val="24"/>
                <w:szCs w:val="24"/>
              </w:rPr>
            </w:pPr>
            <w:r w:rsidRPr="00912650">
              <w:rPr>
                <w:rFonts w:ascii="Cambria" w:hAnsi="Cambria"/>
                <w:sz w:val="24"/>
                <w:szCs w:val="24"/>
              </w:rPr>
              <w:t>Clarity</w:t>
            </w:r>
            <w:r w:rsidRPr="00912650">
              <w:rPr>
                <w:rFonts w:ascii="Cambria" w:hAnsi="Cambria"/>
                <w:sz w:val="24"/>
                <w:szCs w:val="24"/>
              </w:rPr>
              <w:tab/>
            </w:r>
          </w:p>
        </w:tc>
        <w:tc>
          <w:tcPr>
            <w:tcW w:w="5328" w:type="dxa"/>
            <w:shd w:val="pct5" w:color="000000" w:fill="FFFFFF"/>
          </w:tcPr>
          <w:p w14:paraId="77BB2931"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3ED3916D" w14:textId="77777777" w:rsidTr="00B42C90">
        <w:trPr>
          <w:trHeight w:val="570"/>
        </w:trPr>
        <w:tc>
          <w:tcPr>
            <w:tcW w:w="558" w:type="dxa"/>
            <w:shd w:val="pct20" w:color="000000" w:fill="FFFFFF"/>
          </w:tcPr>
          <w:p w14:paraId="39100B45"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378D372D" w14:textId="77777777" w:rsidR="00BD2126" w:rsidRPr="00912650" w:rsidRDefault="00BD2126" w:rsidP="00B42C90">
            <w:pPr>
              <w:rPr>
                <w:rFonts w:ascii="Cambria" w:hAnsi="Cambria"/>
                <w:sz w:val="24"/>
                <w:szCs w:val="24"/>
              </w:rPr>
            </w:pPr>
            <w:r w:rsidRPr="00912650">
              <w:rPr>
                <w:rFonts w:ascii="Cambria" w:hAnsi="Cambria"/>
                <w:sz w:val="24"/>
                <w:szCs w:val="24"/>
              </w:rPr>
              <w:t>Validity, Reliability and Accuracy</w:t>
            </w:r>
          </w:p>
        </w:tc>
        <w:tc>
          <w:tcPr>
            <w:tcW w:w="5328" w:type="dxa"/>
            <w:shd w:val="pct20" w:color="000000" w:fill="FFFFFF"/>
          </w:tcPr>
          <w:p w14:paraId="3F8A7C69"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35EE04F6" w14:textId="77777777" w:rsidTr="00B42C90">
        <w:trPr>
          <w:trHeight w:val="423"/>
        </w:trPr>
        <w:tc>
          <w:tcPr>
            <w:tcW w:w="558" w:type="dxa"/>
            <w:shd w:val="pct5" w:color="000000" w:fill="FFFFFF"/>
          </w:tcPr>
          <w:p w14:paraId="557ECECC"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7CD05DE5"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60AF08B5"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54DAB9F5" w14:textId="77777777" w:rsidTr="00B42C90">
        <w:trPr>
          <w:trHeight w:val="342"/>
        </w:trPr>
        <w:tc>
          <w:tcPr>
            <w:tcW w:w="558" w:type="dxa"/>
            <w:shd w:val="pct20" w:color="000000" w:fill="FFFFFF"/>
          </w:tcPr>
          <w:p w14:paraId="074118DA"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6763219C"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610D4346"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501D9598" w14:textId="77777777" w:rsidTr="00B42C90">
        <w:trPr>
          <w:trHeight w:val="315"/>
        </w:trPr>
        <w:tc>
          <w:tcPr>
            <w:tcW w:w="558" w:type="dxa"/>
            <w:shd w:val="pct5" w:color="000000" w:fill="FFFFFF"/>
          </w:tcPr>
          <w:p w14:paraId="661CCA90"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7993D8FD"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37F86A95"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18359E48" w14:textId="77777777" w:rsidTr="00B42C90">
        <w:trPr>
          <w:trHeight w:val="315"/>
        </w:trPr>
        <w:tc>
          <w:tcPr>
            <w:tcW w:w="558" w:type="dxa"/>
            <w:shd w:val="pct20" w:color="000000" w:fill="FFFFFF"/>
          </w:tcPr>
          <w:p w14:paraId="1A00BC4A"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29443515"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38B52412" w14:textId="77777777" w:rsidR="00BD2126" w:rsidRPr="00912650" w:rsidRDefault="00BD2126" w:rsidP="00B42C90">
            <w:pPr>
              <w:rPr>
                <w:rFonts w:ascii="Cambria" w:hAnsi="Cambria"/>
                <w:sz w:val="24"/>
                <w:szCs w:val="24"/>
              </w:rPr>
            </w:pPr>
            <w:r>
              <w:rPr>
                <w:rFonts w:ascii="Cambria" w:hAnsi="Cambria" w:cs="Cambria"/>
                <w:sz w:val="24"/>
                <w:szCs w:val="24"/>
              </w:rPr>
              <w:t>There are no caveats.</w:t>
            </w:r>
          </w:p>
        </w:tc>
      </w:tr>
      <w:tr w:rsidR="00BD2126" w:rsidRPr="00912650" w14:paraId="12ABB68F" w14:textId="77777777" w:rsidTr="00B42C90">
        <w:tc>
          <w:tcPr>
            <w:tcW w:w="558" w:type="dxa"/>
            <w:shd w:val="pct5" w:color="000000" w:fill="FFFFFF"/>
          </w:tcPr>
          <w:p w14:paraId="5C05FE88"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6D028118"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141F5FD2"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18"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19"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6087596C" w14:textId="77777777" w:rsidR="00BD2126" w:rsidRPr="004B30E8" w:rsidRDefault="00BD2126" w:rsidP="00BD2126">
      <w:pPr>
        <w:rPr>
          <w:sz w:val="22"/>
          <w:szCs w:val="22"/>
        </w:rPr>
      </w:pPr>
    </w:p>
    <w:p w14:paraId="437E7D65" w14:textId="77777777" w:rsidR="00BD2126" w:rsidRPr="004B30E8" w:rsidRDefault="00BD2126" w:rsidP="00BD2126">
      <w:pPr>
        <w:rPr>
          <w:sz w:val="22"/>
          <w:szCs w:val="22"/>
        </w:rPr>
      </w:pPr>
    </w:p>
    <w:p w14:paraId="669D5A84" w14:textId="77777777" w:rsidR="00BD2126" w:rsidRPr="00912650" w:rsidRDefault="00BD2126" w:rsidP="00BD2126">
      <w:pPr>
        <w:jc w:val="center"/>
        <w:rPr>
          <w:rFonts w:ascii="Cambria" w:hAnsi="Cambria"/>
          <w:b/>
          <w:sz w:val="24"/>
          <w:szCs w:val="24"/>
        </w:rPr>
      </w:pPr>
      <w:r w:rsidRPr="004B30E8">
        <w:rPr>
          <w:sz w:val="22"/>
          <w:szCs w:val="22"/>
        </w:rPr>
        <w:br w:type="page"/>
      </w:r>
      <w:r w:rsidRPr="00912650">
        <w:rPr>
          <w:rFonts w:ascii="Cambria" w:hAnsi="Cambria"/>
          <w:b/>
          <w:sz w:val="24"/>
          <w:szCs w:val="24"/>
        </w:rPr>
        <w:lastRenderedPageBreak/>
        <w:t>PERFORMANCE INDICATOR DOCUMENTATION</w:t>
      </w:r>
    </w:p>
    <w:p w14:paraId="3DA65717" w14:textId="77777777" w:rsidR="00BD2126" w:rsidRPr="00912650" w:rsidRDefault="00BD2126" w:rsidP="00BD2126">
      <w:pPr>
        <w:rPr>
          <w:rFonts w:ascii="Cambria" w:hAnsi="Cambria"/>
          <w:b/>
          <w:sz w:val="24"/>
          <w:szCs w:val="24"/>
        </w:rPr>
      </w:pPr>
    </w:p>
    <w:p w14:paraId="3167DEBB"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78D86972"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21523F7D" w14:textId="77777777" w:rsidR="00BD2126" w:rsidRPr="00912650" w:rsidRDefault="00BD2126" w:rsidP="00BD2126">
      <w:pPr>
        <w:rPr>
          <w:rFonts w:ascii="Cambria" w:hAnsi="Cambria"/>
          <w:b/>
          <w:sz w:val="24"/>
          <w:szCs w:val="24"/>
        </w:rPr>
      </w:pPr>
    </w:p>
    <w:p w14:paraId="6B5A68A9" w14:textId="4F0C5463" w:rsidR="00BD2126" w:rsidRPr="00912650" w:rsidRDefault="00BD2126" w:rsidP="00BD2126">
      <w:pPr>
        <w:rPr>
          <w:rFonts w:ascii="Cambria" w:hAnsi="Cambria"/>
          <w:b/>
          <w:sz w:val="24"/>
          <w:szCs w:val="24"/>
        </w:rPr>
      </w:pPr>
      <w:r w:rsidRPr="00912650">
        <w:rPr>
          <w:rFonts w:ascii="Cambria" w:hAnsi="Cambria"/>
          <w:b/>
          <w:sz w:val="24"/>
          <w:szCs w:val="24"/>
        </w:rPr>
        <w:t xml:space="preserve">Objective I.1:  </w:t>
      </w:r>
      <w:r w:rsidRPr="00912650">
        <w:rPr>
          <w:rFonts w:ascii="Cambria" w:hAnsi="Cambria"/>
          <w:sz w:val="24"/>
          <w:szCs w:val="24"/>
        </w:rPr>
        <w:t xml:space="preserve">The MHAS shall make available trained legal representation to every adult and juvenile patient in </w:t>
      </w:r>
      <w:r w:rsidR="0038650E">
        <w:rPr>
          <w:rFonts w:ascii="Cambria" w:hAnsi="Cambria"/>
          <w:sz w:val="24"/>
          <w:szCs w:val="24"/>
        </w:rPr>
        <w:t>behavioral</w:t>
      </w:r>
      <w:r w:rsidRPr="00912650">
        <w:rPr>
          <w:rFonts w:ascii="Cambria" w:hAnsi="Cambria"/>
          <w:sz w:val="24"/>
          <w:szCs w:val="24"/>
        </w:rPr>
        <w:t xml:space="preserve"> health treatment facilities in Louisiana at all stages of every civil commitment proceeding.</w:t>
      </w:r>
    </w:p>
    <w:p w14:paraId="066E1BD3" w14:textId="77777777" w:rsidR="00BD2126" w:rsidRPr="0091265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5F6E8C1E" w14:textId="77777777" w:rsidTr="00B42C90">
        <w:trPr>
          <w:trHeight w:val="288"/>
        </w:trPr>
        <w:tc>
          <w:tcPr>
            <w:tcW w:w="1638" w:type="dxa"/>
            <w:shd w:val="clear" w:color="auto" w:fill="BFBFBF"/>
          </w:tcPr>
          <w:p w14:paraId="492E2E04"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0BA82A6B"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4D7011FA"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5EFA42E3" w14:textId="77777777" w:rsidTr="00B42C90">
        <w:trPr>
          <w:trHeight w:val="161"/>
        </w:trPr>
        <w:tc>
          <w:tcPr>
            <w:tcW w:w="1638" w:type="dxa"/>
            <w:shd w:val="clear" w:color="auto" w:fill="F2F2F2"/>
          </w:tcPr>
          <w:p w14:paraId="2F02551C"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89</w:t>
            </w:r>
          </w:p>
        </w:tc>
        <w:tc>
          <w:tcPr>
            <w:tcW w:w="2610" w:type="dxa"/>
            <w:shd w:val="clear" w:color="auto" w:fill="F2F2F2"/>
          </w:tcPr>
          <w:p w14:paraId="0787D078"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00552F0A" w14:textId="77777777" w:rsidR="00BD2126" w:rsidRPr="00912650" w:rsidRDefault="00BD2126" w:rsidP="00B42C90">
            <w:pPr>
              <w:rPr>
                <w:rFonts w:ascii="Cambria" w:hAnsi="Cambria"/>
                <w:b/>
                <w:sz w:val="24"/>
                <w:szCs w:val="24"/>
              </w:rPr>
            </w:pPr>
            <w:r w:rsidRPr="00D17104">
              <w:rPr>
                <w:rFonts w:ascii="Cambria" w:hAnsi="Cambria"/>
                <w:b/>
                <w:sz w:val="24"/>
                <w:szCs w:val="24"/>
              </w:rPr>
              <w:t>Number of Juvenile mental health hearings</w:t>
            </w:r>
          </w:p>
        </w:tc>
      </w:tr>
    </w:tbl>
    <w:p w14:paraId="41E4D768"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29A26DE3" w14:textId="77777777" w:rsidTr="00B42C90">
        <w:trPr>
          <w:trHeight w:val="405"/>
        </w:trPr>
        <w:tc>
          <w:tcPr>
            <w:tcW w:w="558" w:type="dxa"/>
            <w:shd w:val="pct20" w:color="000000" w:fill="FFFFFF"/>
          </w:tcPr>
          <w:p w14:paraId="032889F3"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4540E899"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66280DB3" w14:textId="77777777" w:rsidR="00BD2126" w:rsidRPr="00912650" w:rsidRDefault="00BD2126" w:rsidP="00B42C90">
            <w:pPr>
              <w:rPr>
                <w:rFonts w:ascii="Cambria" w:hAnsi="Cambria"/>
                <w:bCs/>
                <w:sz w:val="24"/>
                <w:szCs w:val="24"/>
              </w:rPr>
            </w:pPr>
            <w:r w:rsidRPr="00912650">
              <w:rPr>
                <w:rFonts w:ascii="Cambria" w:hAnsi="Cambria"/>
                <w:bCs/>
                <w:sz w:val="24"/>
                <w:szCs w:val="24"/>
              </w:rPr>
              <w:t>Output, Supporting</w:t>
            </w:r>
          </w:p>
        </w:tc>
      </w:tr>
      <w:tr w:rsidR="00BD2126" w:rsidRPr="00912650" w14:paraId="34DFCF6C" w14:textId="77777777" w:rsidTr="00B42C90">
        <w:trPr>
          <w:trHeight w:val="792"/>
        </w:trPr>
        <w:tc>
          <w:tcPr>
            <w:tcW w:w="558" w:type="dxa"/>
            <w:shd w:val="pct5" w:color="000000" w:fill="FFFFFF"/>
          </w:tcPr>
          <w:p w14:paraId="575E597B"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599BB07A"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44CE2EA2" w14:textId="11F3354F" w:rsidR="00BD2126" w:rsidRPr="00912650" w:rsidRDefault="00BD2126" w:rsidP="0038650E">
            <w:pPr>
              <w:rPr>
                <w:rFonts w:ascii="Cambria" w:hAnsi="Cambria"/>
                <w:sz w:val="24"/>
                <w:szCs w:val="24"/>
              </w:rPr>
            </w:pPr>
            <w:r w:rsidRPr="00912650">
              <w:rPr>
                <w:rFonts w:ascii="Cambria" w:hAnsi="Cambria"/>
                <w:sz w:val="24"/>
                <w:szCs w:val="24"/>
              </w:rPr>
              <w:t xml:space="preserve">This indicator reflects the total number of children’s hearings handled by MHAS attorneys on behalf of children with </w:t>
            </w:r>
            <w:r w:rsidR="0038650E">
              <w:rPr>
                <w:rFonts w:ascii="Cambria" w:hAnsi="Cambria"/>
                <w:sz w:val="24"/>
                <w:szCs w:val="24"/>
              </w:rPr>
              <w:t>behavioral health issues</w:t>
            </w:r>
          </w:p>
        </w:tc>
      </w:tr>
      <w:tr w:rsidR="00BD2126" w:rsidRPr="00912650" w14:paraId="1E22317D" w14:textId="77777777" w:rsidTr="00B42C90">
        <w:trPr>
          <w:trHeight w:val="612"/>
        </w:trPr>
        <w:tc>
          <w:tcPr>
            <w:tcW w:w="558" w:type="dxa"/>
            <w:shd w:val="pct20" w:color="000000" w:fill="FFFFFF"/>
          </w:tcPr>
          <w:p w14:paraId="09254285"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7575AB73"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3E3F5164"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allocation of resources</w:t>
            </w:r>
          </w:p>
        </w:tc>
      </w:tr>
      <w:tr w:rsidR="00BD2126" w:rsidRPr="00912650" w14:paraId="69ECE6B8" w14:textId="77777777" w:rsidTr="00B42C90">
        <w:trPr>
          <w:trHeight w:val="882"/>
        </w:trPr>
        <w:tc>
          <w:tcPr>
            <w:tcW w:w="558" w:type="dxa"/>
            <w:shd w:val="pct5" w:color="000000" w:fill="FFFFFF"/>
          </w:tcPr>
          <w:p w14:paraId="20D138D1"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157D6A71"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07693397" w14:textId="77777777" w:rsidR="00BD2126" w:rsidRPr="00912650" w:rsidRDefault="00BD2126" w:rsidP="00B42C90">
            <w:pPr>
              <w:rPr>
                <w:rFonts w:ascii="Cambria" w:hAnsi="Cambria"/>
                <w:sz w:val="24"/>
                <w:szCs w:val="24"/>
              </w:rPr>
            </w:pPr>
            <w:r w:rsidRPr="00912650">
              <w:rPr>
                <w:rFonts w:ascii="Cambria" w:hAnsi="Cambria"/>
                <w:sz w:val="24"/>
                <w:szCs w:val="24"/>
              </w:rPr>
              <w:t>Hearings include dispositions, Children’s Code art. 1411 hearings, civil commitments, probable cause, etc.</w:t>
            </w:r>
          </w:p>
        </w:tc>
      </w:tr>
      <w:tr w:rsidR="00BD2126" w:rsidRPr="00912650" w14:paraId="6392722E" w14:textId="77777777" w:rsidTr="00B42C90">
        <w:trPr>
          <w:trHeight w:val="585"/>
        </w:trPr>
        <w:tc>
          <w:tcPr>
            <w:tcW w:w="558" w:type="dxa"/>
            <w:shd w:val="pct20" w:color="000000" w:fill="FFFFFF"/>
          </w:tcPr>
          <w:p w14:paraId="405C09E5"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25F462FF"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2B868B15"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67C5DE26" w14:textId="77777777" w:rsidTr="00B42C90">
        <w:trPr>
          <w:trHeight w:val="567"/>
        </w:trPr>
        <w:tc>
          <w:tcPr>
            <w:tcW w:w="558" w:type="dxa"/>
            <w:shd w:val="pct5" w:color="000000" w:fill="FFFFFF"/>
          </w:tcPr>
          <w:p w14:paraId="0433287B"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39A49B06"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7ADC12B0"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it into the agency’s data collection program</w:t>
            </w:r>
          </w:p>
        </w:tc>
      </w:tr>
      <w:tr w:rsidR="00BD2126" w:rsidRPr="00912650" w14:paraId="0F62A741" w14:textId="77777777" w:rsidTr="00B42C90">
        <w:trPr>
          <w:trHeight w:val="315"/>
        </w:trPr>
        <w:tc>
          <w:tcPr>
            <w:tcW w:w="558" w:type="dxa"/>
            <w:shd w:val="pct20" w:color="000000" w:fill="FFFFFF"/>
          </w:tcPr>
          <w:p w14:paraId="2CE84D85"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66F2A881"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063737C1"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02957257" w14:textId="77777777" w:rsidTr="00B42C90">
        <w:trPr>
          <w:trHeight w:val="315"/>
        </w:trPr>
        <w:tc>
          <w:tcPr>
            <w:tcW w:w="558" w:type="dxa"/>
            <w:shd w:val="pct5" w:color="000000" w:fill="FFFFFF"/>
          </w:tcPr>
          <w:p w14:paraId="56B72EAC"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4C864FF4"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57B62AD1"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6DC29184" w14:textId="77777777" w:rsidTr="00B42C90">
        <w:trPr>
          <w:trHeight w:val="315"/>
        </w:trPr>
        <w:tc>
          <w:tcPr>
            <w:tcW w:w="558" w:type="dxa"/>
            <w:shd w:val="pct20" w:color="000000" w:fill="FFFFFF"/>
          </w:tcPr>
          <w:p w14:paraId="3A5021FD"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2F34AB19"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1294B3CE" w14:textId="77777777" w:rsidR="00BD2126" w:rsidRPr="00912650" w:rsidRDefault="00BD2126" w:rsidP="00B42C90">
            <w:pPr>
              <w:rPr>
                <w:rFonts w:ascii="Cambria" w:hAnsi="Cambria"/>
                <w:sz w:val="24"/>
                <w:szCs w:val="24"/>
              </w:rPr>
            </w:pPr>
            <w:r>
              <w:rPr>
                <w:rFonts w:ascii="Cambria" w:hAnsi="Cambria" w:cs="Cambria"/>
                <w:sz w:val="24"/>
                <w:szCs w:val="24"/>
              </w:rPr>
              <w:t>There are no caveats.</w:t>
            </w:r>
          </w:p>
        </w:tc>
      </w:tr>
      <w:tr w:rsidR="00BD2126" w:rsidRPr="00912650" w14:paraId="0517FE6C" w14:textId="77777777" w:rsidTr="00B42C90">
        <w:tc>
          <w:tcPr>
            <w:tcW w:w="558" w:type="dxa"/>
            <w:shd w:val="pct5" w:color="000000" w:fill="FFFFFF"/>
          </w:tcPr>
          <w:p w14:paraId="5C55712F"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54E3F835"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48B5E4D1"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20"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21"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04881635" w14:textId="77777777" w:rsidR="00BD2126" w:rsidRPr="004B30E8" w:rsidRDefault="00BD2126" w:rsidP="00BD2126">
      <w:pPr>
        <w:rPr>
          <w:sz w:val="22"/>
          <w:szCs w:val="22"/>
        </w:rPr>
      </w:pPr>
    </w:p>
    <w:p w14:paraId="73C89FBB" w14:textId="77777777" w:rsidR="00BD2126" w:rsidRPr="00912650" w:rsidRDefault="00BD2126" w:rsidP="00BD2126">
      <w:pPr>
        <w:jc w:val="center"/>
        <w:rPr>
          <w:rFonts w:ascii="Cambria" w:hAnsi="Cambria"/>
          <w:b/>
          <w:sz w:val="24"/>
          <w:szCs w:val="24"/>
        </w:rPr>
      </w:pPr>
      <w:r>
        <w:rPr>
          <w:sz w:val="22"/>
          <w:szCs w:val="22"/>
        </w:rPr>
        <w:br w:type="page"/>
      </w:r>
      <w:r w:rsidRPr="00912650">
        <w:rPr>
          <w:rFonts w:ascii="Cambria" w:hAnsi="Cambria"/>
          <w:b/>
          <w:sz w:val="24"/>
          <w:szCs w:val="24"/>
        </w:rPr>
        <w:lastRenderedPageBreak/>
        <w:t>PERFORMANCE INDICATOR DOCUMENTATION</w:t>
      </w:r>
    </w:p>
    <w:p w14:paraId="72A4B6C7" w14:textId="77777777" w:rsidR="00BD2126" w:rsidRPr="00912650" w:rsidRDefault="00BD2126" w:rsidP="00BD2126">
      <w:pPr>
        <w:jc w:val="center"/>
        <w:rPr>
          <w:rFonts w:ascii="Cambria" w:hAnsi="Cambria"/>
          <w:b/>
          <w:sz w:val="24"/>
          <w:szCs w:val="24"/>
        </w:rPr>
      </w:pPr>
    </w:p>
    <w:p w14:paraId="3404D539"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3874B8F5"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Mental Health Advocacy</w:t>
      </w:r>
    </w:p>
    <w:p w14:paraId="70E87341" w14:textId="77777777" w:rsidR="00BD2126" w:rsidRPr="00912650" w:rsidRDefault="00BD2126" w:rsidP="00BD2126">
      <w:pPr>
        <w:rPr>
          <w:rFonts w:ascii="Cambria" w:hAnsi="Cambria"/>
          <w:b/>
          <w:sz w:val="24"/>
          <w:szCs w:val="24"/>
        </w:rPr>
      </w:pPr>
    </w:p>
    <w:p w14:paraId="209A862B" w14:textId="7029E56A" w:rsidR="00BD2126" w:rsidRPr="00912650" w:rsidRDefault="00BD2126" w:rsidP="00BD2126">
      <w:pPr>
        <w:rPr>
          <w:rFonts w:ascii="Cambria" w:hAnsi="Cambria"/>
          <w:sz w:val="24"/>
          <w:szCs w:val="24"/>
        </w:rPr>
      </w:pPr>
      <w:r w:rsidRPr="00912650">
        <w:rPr>
          <w:rFonts w:ascii="Cambria" w:hAnsi="Cambria"/>
          <w:b/>
          <w:sz w:val="24"/>
          <w:szCs w:val="24"/>
        </w:rPr>
        <w:t xml:space="preserve">Objective I.1:  </w:t>
      </w:r>
      <w:r w:rsidRPr="00912650">
        <w:rPr>
          <w:rFonts w:ascii="Cambria" w:hAnsi="Cambria"/>
          <w:sz w:val="24"/>
          <w:szCs w:val="24"/>
        </w:rPr>
        <w:t xml:space="preserve">The MHAS shall make available trained legal representation to every adult and juvenile patient in </w:t>
      </w:r>
      <w:r w:rsidR="0038650E">
        <w:rPr>
          <w:rFonts w:ascii="Cambria" w:hAnsi="Cambria"/>
          <w:sz w:val="24"/>
          <w:szCs w:val="24"/>
        </w:rPr>
        <w:t>behavioral</w:t>
      </w:r>
      <w:r w:rsidRPr="00912650">
        <w:rPr>
          <w:rFonts w:ascii="Cambria" w:hAnsi="Cambria"/>
          <w:sz w:val="24"/>
          <w:szCs w:val="24"/>
        </w:rPr>
        <w:t xml:space="preserve"> health treatment facilities in Louisiana at all stages of every civil commitment proceeding.</w:t>
      </w:r>
    </w:p>
    <w:p w14:paraId="6319D558" w14:textId="77777777" w:rsidR="00BD2126" w:rsidRPr="0091265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7AD4D20C" w14:textId="77777777" w:rsidTr="00B42C90">
        <w:trPr>
          <w:trHeight w:val="288"/>
        </w:trPr>
        <w:tc>
          <w:tcPr>
            <w:tcW w:w="1638" w:type="dxa"/>
            <w:shd w:val="clear" w:color="auto" w:fill="BFBFBF"/>
          </w:tcPr>
          <w:p w14:paraId="711A73DF"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1EDC293A"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7F26493E"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0E3EDA4A" w14:textId="77777777" w:rsidTr="00B42C90">
        <w:trPr>
          <w:trHeight w:val="161"/>
        </w:trPr>
        <w:tc>
          <w:tcPr>
            <w:tcW w:w="1638" w:type="dxa"/>
            <w:shd w:val="clear" w:color="auto" w:fill="F2F2F2"/>
          </w:tcPr>
          <w:p w14:paraId="518B0062"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86</w:t>
            </w:r>
          </w:p>
        </w:tc>
        <w:tc>
          <w:tcPr>
            <w:tcW w:w="2610" w:type="dxa"/>
            <w:shd w:val="clear" w:color="auto" w:fill="F2F2F2"/>
          </w:tcPr>
          <w:p w14:paraId="5C9A8A57"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2FBA042C" w14:textId="77777777" w:rsidR="00BD2126" w:rsidRPr="00912650" w:rsidRDefault="00BD2126" w:rsidP="00B42C90">
            <w:pPr>
              <w:rPr>
                <w:rFonts w:ascii="Cambria" w:hAnsi="Cambria"/>
                <w:b/>
                <w:sz w:val="24"/>
                <w:szCs w:val="24"/>
              </w:rPr>
            </w:pPr>
            <w:r w:rsidRPr="00D17104">
              <w:rPr>
                <w:rFonts w:ascii="Cambria" w:hAnsi="Cambria"/>
                <w:b/>
                <w:sz w:val="24"/>
                <w:szCs w:val="24"/>
              </w:rPr>
              <w:t>Number of probable cause, habeas corpus, 1411 proceedings</w:t>
            </w:r>
          </w:p>
        </w:tc>
      </w:tr>
    </w:tbl>
    <w:p w14:paraId="1C48F53E"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79436DC0" w14:textId="77777777" w:rsidTr="00B42C90">
        <w:trPr>
          <w:trHeight w:val="495"/>
        </w:trPr>
        <w:tc>
          <w:tcPr>
            <w:tcW w:w="558" w:type="dxa"/>
            <w:shd w:val="pct20" w:color="000000" w:fill="FFFFFF"/>
          </w:tcPr>
          <w:p w14:paraId="35F51361"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15F55180"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7F444621"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Output, Supporting </w:t>
            </w:r>
          </w:p>
        </w:tc>
      </w:tr>
      <w:tr w:rsidR="00BD2126" w:rsidRPr="00912650" w14:paraId="10A83D89" w14:textId="77777777" w:rsidTr="00B42C90">
        <w:trPr>
          <w:trHeight w:val="1143"/>
        </w:trPr>
        <w:tc>
          <w:tcPr>
            <w:tcW w:w="558" w:type="dxa"/>
            <w:shd w:val="pct5" w:color="000000" w:fill="FFFFFF"/>
          </w:tcPr>
          <w:p w14:paraId="2AD65211"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7B171EA1"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40FEF921" w14:textId="77777777" w:rsidR="00BD2126" w:rsidRPr="00912650" w:rsidRDefault="00BD2126" w:rsidP="00B42C90">
            <w:pPr>
              <w:rPr>
                <w:rFonts w:ascii="Cambria" w:hAnsi="Cambria"/>
                <w:sz w:val="24"/>
                <w:szCs w:val="24"/>
              </w:rPr>
            </w:pPr>
            <w:r w:rsidRPr="00912650">
              <w:rPr>
                <w:rFonts w:ascii="Cambria" w:hAnsi="Cambria"/>
                <w:sz w:val="24"/>
                <w:szCs w:val="24"/>
              </w:rPr>
              <w:t>This indicator reflects the fundamental mandate of the MHAS to provide legal representation during the initial stages of the civil commitment process.</w:t>
            </w:r>
          </w:p>
        </w:tc>
      </w:tr>
      <w:tr w:rsidR="00BD2126" w:rsidRPr="00912650" w14:paraId="2CA1838B" w14:textId="77777777" w:rsidTr="00B42C90">
        <w:trPr>
          <w:trHeight w:val="585"/>
        </w:trPr>
        <w:tc>
          <w:tcPr>
            <w:tcW w:w="558" w:type="dxa"/>
            <w:shd w:val="pct20" w:color="000000" w:fill="FFFFFF"/>
          </w:tcPr>
          <w:p w14:paraId="214D5C61"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2FDDC424"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69BA56D1"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allocation of resources.</w:t>
            </w:r>
          </w:p>
        </w:tc>
      </w:tr>
      <w:tr w:rsidR="00BD2126" w:rsidRPr="00912650" w14:paraId="644AEAA5" w14:textId="77777777" w:rsidTr="00B42C90">
        <w:trPr>
          <w:trHeight w:val="1413"/>
        </w:trPr>
        <w:tc>
          <w:tcPr>
            <w:tcW w:w="558" w:type="dxa"/>
            <w:shd w:val="pct5" w:color="000000" w:fill="FFFFFF"/>
          </w:tcPr>
          <w:p w14:paraId="4B402963"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77809626"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1B0D322F" w14:textId="22A572EC" w:rsidR="00BD2126" w:rsidRPr="00912650" w:rsidRDefault="00BD2126" w:rsidP="00B42C90">
            <w:pPr>
              <w:rPr>
                <w:rFonts w:ascii="Cambria" w:hAnsi="Cambria"/>
                <w:sz w:val="24"/>
                <w:szCs w:val="24"/>
              </w:rPr>
            </w:pPr>
            <w:r w:rsidRPr="00912650">
              <w:rPr>
                <w:rFonts w:ascii="Cambria" w:hAnsi="Cambria"/>
                <w:sz w:val="24"/>
                <w:szCs w:val="24"/>
              </w:rPr>
              <w:t xml:space="preserve">“Probable cause” hearings challenge initial, </w:t>
            </w:r>
            <w:r w:rsidR="000E257D" w:rsidRPr="00912650">
              <w:rPr>
                <w:rFonts w:ascii="Cambria" w:hAnsi="Cambria"/>
                <w:sz w:val="24"/>
                <w:szCs w:val="24"/>
              </w:rPr>
              <w:t>15-day</w:t>
            </w:r>
            <w:r w:rsidRPr="00912650">
              <w:rPr>
                <w:rFonts w:ascii="Cambria" w:hAnsi="Cambria"/>
                <w:sz w:val="24"/>
                <w:szCs w:val="24"/>
              </w:rPr>
              <w:t xml:space="preserve"> confinement</w:t>
            </w:r>
            <w:r w:rsidRPr="00912650">
              <w:rPr>
                <w:rFonts w:ascii="Cambria" w:hAnsi="Cambria"/>
                <w:i/>
                <w:sz w:val="24"/>
                <w:szCs w:val="24"/>
              </w:rPr>
              <w:t>; habeas corpus</w:t>
            </w:r>
            <w:r w:rsidRPr="00912650">
              <w:rPr>
                <w:rFonts w:ascii="Cambria" w:hAnsi="Cambria"/>
                <w:sz w:val="24"/>
                <w:szCs w:val="24"/>
              </w:rPr>
              <w:t xml:space="preserve"> proceedings challenge illegal authority for confinement; Ch.C. Art. 1411 hearings challenge the confinement of minors.</w:t>
            </w:r>
          </w:p>
        </w:tc>
      </w:tr>
      <w:tr w:rsidR="00BD2126" w:rsidRPr="00912650" w14:paraId="6EC47324" w14:textId="77777777" w:rsidTr="00B42C90">
        <w:trPr>
          <w:trHeight w:val="603"/>
        </w:trPr>
        <w:tc>
          <w:tcPr>
            <w:tcW w:w="558" w:type="dxa"/>
            <w:shd w:val="pct20" w:color="000000" w:fill="FFFFFF"/>
          </w:tcPr>
          <w:p w14:paraId="2918B746"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343BD185"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75E1B407"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3D1EE512" w14:textId="77777777" w:rsidTr="00B42C90">
        <w:trPr>
          <w:trHeight w:val="648"/>
        </w:trPr>
        <w:tc>
          <w:tcPr>
            <w:tcW w:w="558" w:type="dxa"/>
            <w:shd w:val="pct5" w:color="000000" w:fill="FFFFFF"/>
          </w:tcPr>
          <w:p w14:paraId="01821D00"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779F3248"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3158F795"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78A089FA" w14:textId="77777777" w:rsidTr="00B42C90">
        <w:trPr>
          <w:trHeight w:val="315"/>
        </w:trPr>
        <w:tc>
          <w:tcPr>
            <w:tcW w:w="558" w:type="dxa"/>
            <w:shd w:val="pct20" w:color="000000" w:fill="FFFFFF"/>
          </w:tcPr>
          <w:p w14:paraId="6546CA7D"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67D30D47"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26B13DE7"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62F2AEAF" w14:textId="77777777" w:rsidTr="00B42C90">
        <w:trPr>
          <w:trHeight w:val="333"/>
        </w:trPr>
        <w:tc>
          <w:tcPr>
            <w:tcW w:w="558" w:type="dxa"/>
            <w:shd w:val="pct5" w:color="000000" w:fill="FFFFFF"/>
          </w:tcPr>
          <w:p w14:paraId="41DA2B77"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69C24095"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5C34717D"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3BFE2C5A" w14:textId="77777777" w:rsidTr="00B42C90">
        <w:tc>
          <w:tcPr>
            <w:tcW w:w="558" w:type="dxa"/>
            <w:shd w:val="pct20" w:color="000000" w:fill="FFFFFF"/>
          </w:tcPr>
          <w:p w14:paraId="13246D75"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7787DAF9"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31E86883" w14:textId="77777777" w:rsidR="00BD2126" w:rsidRPr="00912650" w:rsidRDefault="00BD2126" w:rsidP="00B42C90">
            <w:pPr>
              <w:rPr>
                <w:rFonts w:ascii="Cambria" w:hAnsi="Cambria"/>
                <w:sz w:val="24"/>
                <w:szCs w:val="24"/>
              </w:rPr>
            </w:pPr>
            <w:r>
              <w:rPr>
                <w:rFonts w:ascii="Cambria" w:hAnsi="Cambria" w:cs="Cambria"/>
                <w:sz w:val="24"/>
                <w:szCs w:val="24"/>
              </w:rPr>
              <w:t>There are no caveats.</w:t>
            </w:r>
          </w:p>
        </w:tc>
      </w:tr>
      <w:tr w:rsidR="00BD2126" w:rsidRPr="00912650" w14:paraId="63477FDA" w14:textId="77777777" w:rsidTr="00B42C90">
        <w:tc>
          <w:tcPr>
            <w:tcW w:w="558" w:type="dxa"/>
            <w:shd w:val="pct5" w:color="000000" w:fill="FFFFFF"/>
          </w:tcPr>
          <w:p w14:paraId="20F84C78"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709A4DEA"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6AABFE4B"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22"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23"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4900AAA8" w14:textId="77777777" w:rsidR="00BD2126" w:rsidRPr="004B30E8" w:rsidRDefault="00BD2126" w:rsidP="00BD2126">
      <w:pPr>
        <w:rPr>
          <w:sz w:val="22"/>
          <w:szCs w:val="22"/>
        </w:rPr>
      </w:pPr>
    </w:p>
    <w:p w14:paraId="399FCE6A" w14:textId="77777777" w:rsidR="00BD2126" w:rsidRPr="00912650" w:rsidRDefault="00BD2126" w:rsidP="00BD2126">
      <w:pPr>
        <w:jc w:val="center"/>
        <w:rPr>
          <w:rFonts w:ascii="Cambria" w:hAnsi="Cambria"/>
          <w:b/>
          <w:sz w:val="24"/>
          <w:szCs w:val="24"/>
        </w:rPr>
      </w:pPr>
      <w:r w:rsidRPr="004B30E8">
        <w:rPr>
          <w:sz w:val="22"/>
          <w:szCs w:val="22"/>
        </w:rPr>
        <w:br w:type="page"/>
      </w:r>
      <w:r w:rsidRPr="00912650">
        <w:rPr>
          <w:rFonts w:ascii="Cambria" w:hAnsi="Cambria"/>
          <w:b/>
          <w:sz w:val="24"/>
          <w:szCs w:val="24"/>
        </w:rPr>
        <w:lastRenderedPageBreak/>
        <w:t>PERFORMANCE INDICATOR DOCUMENTATION</w:t>
      </w:r>
    </w:p>
    <w:p w14:paraId="42BE9B1D" w14:textId="77777777" w:rsidR="00BD2126" w:rsidRPr="00912650" w:rsidRDefault="00BD2126" w:rsidP="00BD2126">
      <w:pPr>
        <w:rPr>
          <w:rFonts w:ascii="Cambria" w:hAnsi="Cambria"/>
          <w:b/>
          <w:sz w:val="24"/>
          <w:szCs w:val="24"/>
        </w:rPr>
      </w:pPr>
    </w:p>
    <w:p w14:paraId="255182E0" w14:textId="77777777" w:rsidR="00BD2126" w:rsidRDefault="00BD2126" w:rsidP="00BD2126">
      <w:pPr>
        <w:rPr>
          <w:rFonts w:ascii="Cambria" w:hAnsi="Cambria"/>
          <w:b/>
          <w:sz w:val="24"/>
          <w:szCs w:val="24"/>
        </w:rPr>
      </w:pPr>
    </w:p>
    <w:p w14:paraId="43168EF6"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53774710"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21EE0688" w14:textId="77777777" w:rsidR="00BD2126" w:rsidRPr="00912650" w:rsidRDefault="00BD2126" w:rsidP="00BD2126">
      <w:pPr>
        <w:rPr>
          <w:rFonts w:ascii="Cambria" w:hAnsi="Cambria"/>
          <w:b/>
          <w:sz w:val="24"/>
          <w:szCs w:val="24"/>
        </w:rPr>
      </w:pPr>
    </w:p>
    <w:p w14:paraId="437D6174" w14:textId="22B7FCA0" w:rsidR="00BD2126" w:rsidRPr="00912650" w:rsidRDefault="00BD2126" w:rsidP="00BD2126">
      <w:pPr>
        <w:rPr>
          <w:rFonts w:ascii="Cambria" w:hAnsi="Cambria"/>
          <w:sz w:val="24"/>
          <w:szCs w:val="24"/>
        </w:rPr>
      </w:pPr>
      <w:r w:rsidRPr="00912650">
        <w:rPr>
          <w:rFonts w:ascii="Cambria" w:hAnsi="Cambria"/>
          <w:b/>
          <w:sz w:val="24"/>
          <w:szCs w:val="24"/>
        </w:rPr>
        <w:t xml:space="preserve">Objective: I.1:  </w:t>
      </w:r>
      <w:r w:rsidRPr="00912650">
        <w:rPr>
          <w:rFonts w:ascii="Cambria" w:hAnsi="Cambria"/>
          <w:sz w:val="24"/>
          <w:szCs w:val="24"/>
        </w:rPr>
        <w:t xml:space="preserve">The MHAS shall make available trained legal representation to every adult and juvenile patient in </w:t>
      </w:r>
      <w:r w:rsidR="00D66036">
        <w:rPr>
          <w:rFonts w:ascii="Cambria" w:hAnsi="Cambria"/>
          <w:sz w:val="24"/>
          <w:szCs w:val="24"/>
        </w:rPr>
        <w:t>behavioral</w:t>
      </w:r>
      <w:r w:rsidRPr="00912650">
        <w:rPr>
          <w:rFonts w:ascii="Cambria" w:hAnsi="Cambria"/>
          <w:sz w:val="24"/>
          <w:szCs w:val="24"/>
        </w:rPr>
        <w:t xml:space="preserve"> health treatment facilities in Louisiana at all stages of every civil commitment proceeding.</w:t>
      </w:r>
    </w:p>
    <w:p w14:paraId="3C107502"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10077A23" w14:textId="77777777" w:rsidTr="00B42C90">
        <w:trPr>
          <w:trHeight w:val="288"/>
        </w:trPr>
        <w:tc>
          <w:tcPr>
            <w:tcW w:w="1638" w:type="dxa"/>
            <w:shd w:val="clear" w:color="auto" w:fill="BFBFBF"/>
          </w:tcPr>
          <w:p w14:paraId="5E65ADB5"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7DC5ECBD"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2D1815C2"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0A22E65E" w14:textId="77777777" w:rsidTr="00B42C90">
        <w:trPr>
          <w:trHeight w:val="161"/>
        </w:trPr>
        <w:tc>
          <w:tcPr>
            <w:tcW w:w="1638" w:type="dxa"/>
            <w:shd w:val="clear" w:color="auto" w:fill="F2F2F2"/>
          </w:tcPr>
          <w:p w14:paraId="09E54F35"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88</w:t>
            </w:r>
          </w:p>
        </w:tc>
        <w:tc>
          <w:tcPr>
            <w:tcW w:w="2610" w:type="dxa"/>
            <w:shd w:val="clear" w:color="auto" w:fill="F2F2F2"/>
          </w:tcPr>
          <w:p w14:paraId="3D1C6A76"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062D1247" w14:textId="77777777" w:rsidR="00BD2126" w:rsidRPr="00912650" w:rsidRDefault="00BD2126" w:rsidP="00B42C90">
            <w:pPr>
              <w:rPr>
                <w:rFonts w:ascii="Cambria" w:hAnsi="Cambria"/>
                <w:b/>
                <w:sz w:val="24"/>
                <w:szCs w:val="24"/>
              </w:rPr>
            </w:pPr>
            <w:r w:rsidRPr="00D17104">
              <w:rPr>
                <w:rFonts w:ascii="Cambria" w:hAnsi="Cambria"/>
                <w:b/>
                <w:sz w:val="24"/>
                <w:szCs w:val="24"/>
              </w:rPr>
              <w:t>Number of periodic review hearings and incompetency commitment review hearings</w:t>
            </w:r>
          </w:p>
        </w:tc>
      </w:tr>
    </w:tbl>
    <w:p w14:paraId="77EC5CF1"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286B5D6A" w14:textId="77777777" w:rsidTr="00B42C90">
        <w:tc>
          <w:tcPr>
            <w:tcW w:w="558" w:type="dxa"/>
            <w:shd w:val="pct20" w:color="000000" w:fill="FFFFFF"/>
          </w:tcPr>
          <w:p w14:paraId="41B67D9D"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10FDD7D0"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754D0FFD"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Output, Supporting </w:t>
            </w:r>
          </w:p>
        </w:tc>
      </w:tr>
      <w:tr w:rsidR="00BD2126" w:rsidRPr="00912650" w14:paraId="5A61AC0D" w14:textId="77777777" w:rsidTr="00B42C90">
        <w:trPr>
          <w:trHeight w:val="918"/>
        </w:trPr>
        <w:tc>
          <w:tcPr>
            <w:tcW w:w="558" w:type="dxa"/>
            <w:shd w:val="pct5" w:color="000000" w:fill="FFFFFF"/>
          </w:tcPr>
          <w:p w14:paraId="39EB72C4"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189E9914"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17635FDF" w14:textId="77777777" w:rsidR="00BD2126" w:rsidRPr="00912650" w:rsidRDefault="00BD2126" w:rsidP="00B42C90">
            <w:pPr>
              <w:rPr>
                <w:rFonts w:ascii="Cambria" w:hAnsi="Cambria"/>
                <w:sz w:val="24"/>
                <w:szCs w:val="24"/>
              </w:rPr>
            </w:pPr>
            <w:r w:rsidRPr="00912650">
              <w:rPr>
                <w:rFonts w:ascii="Cambria" w:hAnsi="Cambria"/>
                <w:sz w:val="24"/>
                <w:szCs w:val="24"/>
              </w:rPr>
              <w:t>This indicator reflects the fundamental mandate of the MHAS to provide legal representation in civil commitment hearings.</w:t>
            </w:r>
          </w:p>
        </w:tc>
      </w:tr>
      <w:tr w:rsidR="00BD2126" w:rsidRPr="00912650" w14:paraId="7EBECF84" w14:textId="77777777" w:rsidTr="00B42C90">
        <w:trPr>
          <w:trHeight w:val="558"/>
        </w:trPr>
        <w:tc>
          <w:tcPr>
            <w:tcW w:w="558" w:type="dxa"/>
            <w:shd w:val="pct20" w:color="000000" w:fill="FFFFFF"/>
          </w:tcPr>
          <w:p w14:paraId="701257D8"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0AC0F39B"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274E37C9" w14:textId="2AA80B71" w:rsidR="00BD2126" w:rsidRPr="00912650" w:rsidRDefault="00BD2126" w:rsidP="00B42C90">
            <w:pPr>
              <w:rPr>
                <w:rFonts w:ascii="Cambria" w:hAnsi="Cambria"/>
                <w:sz w:val="24"/>
                <w:szCs w:val="24"/>
              </w:rPr>
            </w:pPr>
            <w:r w:rsidRPr="00912650">
              <w:rPr>
                <w:rFonts w:ascii="Cambria" w:hAnsi="Cambria"/>
                <w:sz w:val="24"/>
                <w:szCs w:val="24"/>
              </w:rPr>
              <w:t xml:space="preserve">This indicator is used in </w:t>
            </w:r>
            <w:r w:rsidR="008818C0" w:rsidRPr="00912650">
              <w:rPr>
                <w:rFonts w:ascii="Cambria" w:hAnsi="Cambria"/>
                <w:sz w:val="24"/>
                <w:szCs w:val="24"/>
              </w:rPr>
              <w:t>making management</w:t>
            </w:r>
            <w:r w:rsidRPr="00912650">
              <w:rPr>
                <w:rFonts w:ascii="Cambria" w:hAnsi="Cambria"/>
                <w:sz w:val="24"/>
                <w:szCs w:val="24"/>
              </w:rPr>
              <w:t xml:space="preserve"> decisions concerning allocation of resources</w:t>
            </w:r>
          </w:p>
        </w:tc>
      </w:tr>
      <w:tr w:rsidR="00BD2126" w:rsidRPr="00912650" w14:paraId="57682D1B" w14:textId="77777777" w:rsidTr="00B42C90">
        <w:trPr>
          <w:trHeight w:val="1710"/>
        </w:trPr>
        <w:tc>
          <w:tcPr>
            <w:tcW w:w="558" w:type="dxa"/>
            <w:shd w:val="pct5" w:color="000000" w:fill="FFFFFF"/>
          </w:tcPr>
          <w:p w14:paraId="792BEF50"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2588D3B7"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0D2ECC81" w14:textId="77777777" w:rsidR="00BD2126" w:rsidRPr="00912650" w:rsidRDefault="00BD2126" w:rsidP="00B42C90">
            <w:pPr>
              <w:rPr>
                <w:rFonts w:ascii="Cambria" w:hAnsi="Cambria"/>
                <w:sz w:val="24"/>
                <w:szCs w:val="24"/>
              </w:rPr>
            </w:pPr>
            <w:r w:rsidRPr="00912650">
              <w:rPr>
                <w:rFonts w:ascii="Cambria" w:hAnsi="Cambria"/>
                <w:sz w:val="24"/>
                <w:szCs w:val="24"/>
              </w:rPr>
              <w:t>“Civil Commitment” is the legal process by which persons are involuntarily confined in mental health treatment facilities including criminal defendants found incompetent for the foreseeable future; periodic review hearings are the 180-day or annual judicial hearings which review the status of the person civilly committed.</w:t>
            </w:r>
          </w:p>
        </w:tc>
      </w:tr>
      <w:tr w:rsidR="00BD2126" w:rsidRPr="00912650" w14:paraId="48DB68E6" w14:textId="77777777" w:rsidTr="00B42C90">
        <w:trPr>
          <w:trHeight w:val="567"/>
        </w:trPr>
        <w:tc>
          <w:tcPr>
            <w:tcW w:w="558" w:type="dxa"/>
            <w:shd w:val="pct20" w:color="000000" w:fill="FFFFFF"/>
          </w:tcPr>
          <w:p w14:paraId="52974025"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0F84B565"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712F9105"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12E70D7D" w14:textId="77777777" w:rsidTr="00B42C90">
        <w:trPr>
          <w:trHeight w:val="540"/>
        </w:trPr>
        <w:tc>
          <w:tcPr>
            <w:tcW w:w="558" w:type="dxa"/>
            <w:shd w:val="pct5" w:color="000000" w:fill="FFFFFF"/>
          </w:tcPr>
          <w:p w14:paraId="2454119A"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483416D0"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115C098C"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29CE2DB1" w14:textId="77777777" w:rsidTr="00B42C90">
        <w:trPr>
          <w:trHeight w:val="333"/>
        </w:trPr>
        <w:tc>
          <w:tcPr>
            <w:tcW w:w="558" w:type="dxa"/>
            <w:shd w:val="pct20" w:color="000000" w:fill="FFFFFF"/>
          </w:tcPr>
          <w:p w14:paraId="44FD2EC8"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3FF8753D"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39B6830C"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6825A4F3" w14:textId="77777777" w:rsidTr="00B42C90">
        <w:trPr>
          <w:trHeight w:val="345"/>
        </w:trPr>
        <w:tc>
          <w:tcPr>
            <w:tcW w:w="558" w:type="dxa"/>
            <w:shd w:val="pct5" w:color="000000" w:fill="FFFFFF"/>
          </w:tcPr>
          <w:p w14:paraId="65BB99F8"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690EA18C"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71586B9F"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7CFF7958" w14:textId="77777777" w:rsidTr="00B42C90">
        <w:trPr>
          <w:trHeight w:val="558"/>
        </w:trPr>
        <w:tc>
          <w:tcPr>
            <w:tcW w:w="558" w:type="dxa"/>
            <w:shd w:val="pct20" w:color="000000" w:fill="FFFFFF"/>
          </w:tcPr>
          <w:p w14:paraId="0735F797"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3C681241"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7F911C81" w14:textId="77777777" w:rsidR="00BD2126" w:rsidRPr="00912650" w:rsidRDefault="00BD2126" w:rsidP="00B42C90">
            <w:pPr>
              <w:rPr>
                <w:rFonts w:ascii="Cambria" w:hAnsi="Cambria"/>
                <w:sz w:val="24"/>
                <w:szCs w:val="24"/>
              </w:rPr>
            </w:pPr>
            <w:r w:rsidRPr="00912650">
              <w:rPr>
                <w:rFonts w:ascii="Cambria" w:hAnsi="Cambria"/>
                <w:sz w:val="24"/>
                <w:szCs w:val="24"/>
              </w:rPr>
              <w:t>The MHAS does not control the number of patients confined for six months or longer.</w:t>
            </w:r>
          </w:p>
        </w:tc>
      </w:tr>
      <w:tr w:rsidR="00BD2126" w:rsidRPr="00912650" w14:paraId="000D2756" w14:textId="77777777" w:rsidTr="00B42C90">
        <w:tc>
          <w:tcPr>
            <w:tcW w:w="558" w:type="dxa"/>
            <w:shd w:val="pct5" w:color="000000" w:fill="FFFFFF"/>
          </w:tcPr>
          <w:p w14:paraId="6FDF282A"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5F14D58E"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3D51A3FE"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24"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25"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13AABC7A" w14:textId="77777777" w:rsidR="00BD2126" w:rsidRPr="00912650" w:rsidRDefault="00BD2126" w:rsidP="00BD2126">
      <w:pPr>
        <w:jc w:val="center"/>
        <w:rPr>
          <w:rFonts w:ascii="Cambria" w:hAnsi="Cambria"/>
          <w:b/>
          <w:sz w:val="24"/>
          <w:szCs w:val="24"/>
        </w:rPr>
      </w:pPr>
      <w:r>
        <w:rPr>
          <w:b/>
          <w:sz w:val="24"/>
          <w:szCs w:val="24"/>
        </w:rPr>
        <w:br w:type="page"/>
      </w:r>
      <w:r w:rsidRPr="00912650">
        <w:rPr>
          <w:rFonts w:ascii="Cambria" w:hAnsi="Cambria"/>
          <w:b/>
          <w:sz w:val="24"/>
          <w:szCs w:val="24"/>
        </w:rPr>
        <w:lastRenderedPageBreak/>
        <w:t>PERFORMANCE INDICATOR DOCUMENTATION</w:t>
      </w:r>
    </w:p>
    <w:p w14:paraId="180D4A93" w14:textId="77777777" w:rsidR="00BD2126" w:rsidRPr="00912650" w:rsidRDefault="00BD2126" w:rsidP="00BD2126">
      <w:pPr>
        <w:rPr>
          <w:rFonts w:ascii="Cambria" w:hAnsi="Cambria"/>
          <w:b/>
          <w:sz w:val="24"/>
          <w:szCs w:val="24"/>
        </w:rPr>
      </w:pPr>
    </w:p>
    <w:p w14:paraId="50F297A7"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05B0B66F"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67537CA4" w14:textId="77777777" w:rsidR="00BD2126" w:rsidRPr="00912650" w:rsidRDefault="00BD2126" w:rsidP="00BD2126">
      <w:pPr>
        <w:rPr>
          <w:rFonts w:ascii="Cambria" w:hAnsi="Cambria"/>
          <w:b/>
          <w:sz w:val="24"/>
          <w:szCs w:val="24"/>
        </w:rPr>
      </w:pPr>
    </w:p>
    <w:p w14:paraId="08E181E3" w14:textId="24C6AE96" w:rsidR="00BD2126" w:rsidRPr="00912650" w:rsidRDefault="00BD2126" w:rsidP="00BD2126">
      <w:pPr>
        <w:rPr>
          <w:rFonts w:ascii="Cambria" w:hAnsi="Cambria"/>
          <w:sz w:val="24"/>
          <w:szCs w:val="24"/>
        </w:rPr>
      </w:pPr>
      <w:r w:rsidRPr="00912650">
        <w:rPr>
          <w:rFonts w:ascii="Cambria" w:hAnsi="Cambria"/>
          <w:b/>
          <w:sz w:val="24"/>
          <w:szCs w:val="24"/>
        </w:rPr>
        <w:t xml:space="preserve">Objective II.1    </w:t>
      </w:r>
      <w:r w:rsidRPr="00912650">
        <w:rPr>
          <w:rFonts w:ascii="Cambria" w:hAnsi="Cambria"/>
          <w:sz w:val="24"/>
          <w:szCs w:val="24"/>
        </w:rPr>
        <w:t xml:space="preserve">MHAS shall successfully address “systems” issues impacting persons with </w:t>
      </w:r>
      <w:r w:rsidR="00D66036">
        <w:rPr>
          <w:rFonts w:ascii="Cambria" w:hAnsi="Cambria"/>
          <w:sz w:val="24"/>
          <w:szCs w:val="24"/>
        </w:rPr>
        <w:t>behavioral health issues</w:t>
      </w:r>
      <w:r w:rsidRPr="00912650">
        <w:rPr>
          <w:rFonts w:ascii="Cambria" w:hAnsi="Cambria"/>
          <w:sz w:val="24"/>
          <w:szCs w:val="24"/>
        </w:rPr>
        <w:t xml:space="preserve"> and provide training on</w:t>
      </w:r>
      <w:r w:rsidR="00D66036">
        <w:rPr>
          <w:rFonts w:ascii="Cambria" w:hAnsi="Cambria"/>
          <w:sz w:val="24"/>
          <w:szCs w:val="24"/>
        </w:rPr>
        <w:t xml:space="preserve"> their</w:t>
      </w:r>
      <w:r w:rsidRPr="00912650">
        <w:rPr>
          <w:rFonts w:ascii="Cambria" w:hAnsi="Cambria"/>
          <w:sz w:val="24"/>
          <w:szCs w:val="24"/>
        </w:rPr>
        <w:t xml:space="preserve"> rights.</w:t>
      </w:r>
    </w:p>
    <w:p w14:paraId="4E40A0EE" w14:textId="1B1D029C" w:rsidR="00BD2126" w:rsidRDefault="00BD2126" w:rsidP="00BD2126">
      <w:pPr>
        <w:rPr>
          <w:rFonts w:ascii="Cambria" w:hAnsi="Cambria"/>
          <w:b/>
          <w:sz w:val="24"/>
          <w:szCs w:val="24"/>
        </w:rPr>
      </w:pPr>
      <w:r w:rsidRPr="00912650">
        <w:rPr>
          <w:rFonts w:ascii="Cambria" w:hAnsi="Cambria"/>
          <w:b/>
          <w:sz w:val="24"/>
          <w:szCs w:val="24"/>
        </w:rPr>
        <w:t xml:space="preserve"> </w:t>
      </w:r>
    </w:p>
    <w:p w14:paraId="42F9E8BF" w14:textId="77777777" w:rsidR="00D66036" w:rsidRPr="00912650" w:rsidRDefault="00D66036" w:rsidP="00BD2126">
      <w:pPr>
        <w:rPr>
          <w:rFonts w:ascii="Cambria" w:hAnsi="Cambria"/>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5221797E" w14:textId="77777777" w:rsidTr="00B42C90">
        <w:trPr>
          <w:trHeight w:val="288"/>
        </w:trPr>
        <w:tc>
          <w:tcPr>
            <w:tcW w:w="1638" w:type="dxa"/>
            <w:shd w:val="clear" w:color="auto" w:fill="BFBFBF"/>
          </w:tcPr>
          <w:p w14:paraId="206A9E88"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3550999B"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70218CBF"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5678B7D8" w14:textId="77777777" w:rsidTr="00B42C90">
        <w:trPr>
          <w:trHeight w:val="161"/>
        </w:trPr>
        <w:tc>
          <w:tcPr>
            <w:tcW w:w="1638" w:type="dxa"/>
            <w:shd w:val="clear" w:color="auto" w:fill="F2F2F2"/>
          </w:tcPr>
          <w:p w14:paraId="693EA539"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6064</w:t>
            </w:r>
          </w:p>
        </w:tc>
        <w:tc>
          <w:tcPr>
            <w:tcW w:w="2610" w:type="dxa"/>
            <w:shd w:val="clear" w:color="auto" w:fill="F2F2F2"/>
          </w:tcPr>
          <w:p w14:paraId="23555C5E"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1CC541C4" w14:textId="77777777" w:rsidR="00BD2126" w:rsidRPr="00912650" w:rsidRDefault="00BD2126" w:rsidP="00B42C90">
            <w:pPr>
              <w:rPr>
                <w:rFonts w:ascii="Cambria" w:hAnsi="Cambria"/>
                <w:b/>
                <w:sz w:val="24"/>
                <w:szCs w:val="24"/>
              </w:rPr>
            </w:pPr>
            <w:r w:rsidRPr="00C6503A">
              <w:rPr>
                <w:rFonts w:ascii="Cambria" w:hAnsi="Cambria"/>
                <w:b/>
                <w:sz w:val="24"/>
                <w:szCs w:val="24"/>
              </w:rPr>
              <w:t>Estimated number of persons with mental disabilities impacted by “systems” changes each year</w:t>
            </w:r>
          </w:p>
        </w:tc>
      </w:tr>
    </w:tbl>
    <w:p w14:paraId="7031C9C9"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5275B1AC" w14:textId="77777777" w:rsidTr="00B42C90">
        <w:trPr>
          <w:trHeight w:val="477"/>
        </w:trPr>
        <w:tc>
          <w:tcPr>
            <w:tcW w:w="558" w:type="dxa"/>
            <w:shd w:val="pct20" w:color="000000" w:fill="FFFFFF"/>
          </w:tcPr>
          <w:p w14:paraId="41170893"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2BB0C040"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36CC30B7" w14:textId="77777777" w:rsidR="00BD2126" w:rsidRPr="00912650" w:rsidRDefault="00BD2126" w:rsidP="00B42C90">
            <w:pPr>
              <w:rPr>
                <w:rFonts w:ascii="Cambria" w:hAnsi="Cambria"/>
                <w:bCs/>
                <w:sz w:val="24"/>
                <w:szCs w:val="24"/>
              </w:rPr>
            </w:pPr>
            <w:r w:rsidRPr="00912650">
              <w:rPr>
                <w:rFonts w:ascii="Cambria" w:hAnsi="Cambria"/>
                <w:bCs/>
                <w:sz w:val="24"/>
                <w:szCs w:val="24"/>
              </w:rPr>
              <w:t>Outcome, Key</w:t>
            </w:r>
          </w:p>
        </w:tc>
      </w:tr>
      <w:tr w:rsidR="00BD2126" w:rsidRPr="00912650" w14:paraId="5714FCC4" w14:textId="77777777" w:rsidTr="00B42C90">
        <w:trPr>
          <w:trHeight w:val="882"/>
        </w:trPr>
        <w:tc>
          <w:tcPr>
            <w:tcW w:w="558" w:type="dxa"/>
            <w:shd w:val="pct5" w:color="000000" w:fill="FFFFFF"/>
          </w:tcPr>
          <w:p w14:paraId="082E017C"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67FB9809"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3A046EA2" w14:textId="7809DBB5" w:rsidR="00BD2126" w:rsidRPr="00912650" w:rsidRDefault="00BD2126" w:rsidP="00D66036">
            <w:pPr>
              <w:rPr>
                <w:rFonts w:ascii="Cambria" w:hAnsi="Cambria"/>
                <w:sz w:val="24"/>
                <w:szCs w:val="24"/>
              </w:rPr>
            </w:pPr>
            <w:r w:rsidRPr="00912650">
              <w:rPr>
                <w:rFonts w:ascii="Cambria" w:hAnsi="Cambria"/>
                <w:sz w:val="24"/>
                <w:szCs w:val="24"/>
              </w:rPr>
              <w:t xml:space="preserve">The MHAS ensures that the rights of the persons with </w:t>
            </w:r>
            <w:r w:rsidR="00D66036">
              <w:rPr>
                <w:rFonts w:ascii="Cambria" w:hAnsi="Cambria"/>
                <w:sz w:val="24"/>
                <w:szCs w:val="24"/>
              </w:rPr>
              <w:t>behavioral health issues</w:t>
            </w:r>
            <w:r w:rsidRPr="00912650">
              <w:rPr>
                <w:rFonts w:ascii="Cambria" w:hAnsi="Cambria"/>
                <w:sz w:val="24"/>
                <w:szCs w:val="24"/>
              </w:rPr>
              <w:t xml:space="preserve"> are protected, and this is a direct measure of accomplishment </w:t>
            </w:r>
          </w:p>
        </w:tc>
      </w:tr>
      <w:tr w:rsidR="00BD2126" w:rsidRPr="00912650" w14:paraId="05E9F688" w14:textId="77777777" w:rsidTr="00B42C90">
        <w:trPr>
          <w:trHeight w:val="675"/>
        </w:trPr>
        <w:tc>
          <w:tcPr>
            <w:tcW w:w="558" w:type="dxa"/>
            <w:shd w:val="pct20" w:color="000000" w:fill="FFFFFF"/>
          </w:tcPr>
          <w:p w14:paraId="5B31C2B8"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1F07ECAE"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0E0F8EE7" w14:textId="77777777" w:rsidR="00BD2126" w:rsidRPr="00912650" w:rsidRDefault="00BD2126" w:rsidP="00B42C90">
            <w:pPr>
              <w:rPr>
                <w:rFonts w:ascii="Cambria" w:hAnsi="Cambria"/>
                <w:sz w:val="24"/>
                <w:szCs w:val="24"/>
              </w:rPr>
            </w:pPr>
            <w:r w:rsidRPr="00912650">
              <w:rPr>
                <w:rFonts w:ascii="Cambria" w:hAnsi="Cambria"/>
                <w:sz w:val="24"/>
                <w:szCs w:val="24"/>
              </w:rPr>
              <w:t>Systems issues are evaluated each year and become part of the agency plan</w:t>
            </w:r>
          </w:p>
        </w:tc>
      </w:tr>
      <w:tr w:rsidR="00BD2126" w:rsidRPr="00912650" w14:paraId="6270AB90" w14:textId="77777777" w:rsidTr="00B42C90">
        <w:trPr>
          <w:trHeight w:val="1395"/>
        </w:trPr>
        <w:tc>
          <w:tcPr>
            <w:tcW w:w="558" w:type="dxa"/>
            <w:shd w:val="pct5" w:color="000000" w:fill="FFFFFF"/>
          </w:tcPr>
          <w:p w14:paraId="7BA3853C"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4B3B5A17"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3EFBF19B" w14:textId="2313CF43" w:rsidR="00BD2126" w:rsidRPr="00912650" w:rsidRDefault="00BD2126" w:rsidP="00D66036">
            <w:pPr>
              <w:rPr>
                <w:rFonts w:ascii="Cambria" w:hAnsi="Cambria"/>
                <w:sz w:val="24"/>
                <w:szCs w:val="24"/>
              </w:rPr>
            </w:pPr>
            <w:r w:rsidRPr="00912650">
              <w:rPr>
                <w:rFonts w:ascii="Cambria" w:hAnsi="Cambria"/>
                <w:sz w:val="24"/>
                <w:szCs w:val="24"/>
              </w:rPr>
              <w:t xml:space="preserve">“Systems” issues involve a law, policy or regulation affecting more than one person.  Examples include state laws governing seclusion and restraint of </w:t>
            </w:r>
            <w:r w:rsidR="00D66036">
              <w:rPr>
                <w:rFonts w:ascii="Cambria" w:hAnsi="Cambria"/>
                <w:sz w:val="24"/>
                <w:szCs w:val="24"/>
              </w:rPr>
              <w:t>behavioral health</w:t>
            </w:r>
            <w:r w:rsidRPr="00912650">
              <w:rPr>
                <w:rFonts w:ascii="Cambria" w:hAnsi="Cambria"/>
                <w:sz w:val="24"/>
                <w:szCs w:val="24"/>
              </w:rPr>
              <w:t xml:space="preserve"> patients, or a </w:t>
            </w:r>
            <w:r w:rsidR="008818C0" w:rsidRPr="00912650">
              <w:rPr>
                <w:rFonts w:ascii="Cambria" w:hAnsi="Cambria"/>
                <w:sz w:val="24"/>
                <w:szCs w:val="24"/>
              </w:rPr>
              <w:t>hospital’s policy</w:t>
            </w:r>
            <w:r w:rsidRPr="00912650">
              <w:rPr>
                <w:rFonts w:ascii="Cambria" w:hAnsi="Cambria"/>
                <w:sz w:val="24"/>
                <w:szCs w:val="24"/>
              </w:rPr>
              <w:t xml:space="preserve"> on patients’ communication rights</w:t>
            </w:r>
          </w:p>
        </w:tc>
      </w:tr>
      <w:tr w:rsidR="00BD2126" w:rsidRPr="00912650" w14:paraId="30331903" w14:textId="77777777" w:rsidTr="00B42C90">
        <w:trPr>
          <w:trHeight w:val="675"/>
        </w:trPr>
        <w:tc>
          <w:tcPr>
            <w:tcW w:w="558" w:type="dxa"/>
            <w:shd w:val="pct20" w:color="000000" w:fill="FFFFFF"/>
          </w:tcPr>
          <w:p w14:paraId="17728E81"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20D1A084"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25079D87"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397EF339" w14:textId="77777777" w:rsidTr="00B42C90">
        <w:trPr>
          <w:trHeight w:val="657"/>
        </w:trPr>
        <w:tc>
          <w:tcPr>
            <w:tcW w:w="558" w:type="dxa"/>
            <w:shd w:val="pct5" w:color="000000" w:fill="FFFFFF"/>
          </w:tcPr>
          <w:p w14:paraId="3353612E"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20C3FA6E"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196B03D6"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7162E6B2" w14:textId="77777777" w:rsidTr="00B42C90">
        <w:trPr>
          <w:trHeight w:val="333"/>
        </w:trPr>
        <w:tc>
          <w:tcPr>
            <w:tcW w:w="558" w:type="dxa"/>
            <w:shd w:val="pct20" w:color="000000" w:fill="FFFFFF"/>
          </w:tcPr>
          <w:p w14:paraId="56459A50"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473DC947"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285F76F2" w14:textId="77777777" w:rsidR="00BD2126" w:rsidRPr="00912650" w:rsidRDefault="00BD2126" w:rsidP="00B42C90">
            <w:pPr>
              <w:rPr>
                <w:rFonts w:ascii="Cambria" w:hAnsi="Cambria"/>
                <w:sz w:val="24"/>
                <w:szCs w:val="24"/>
              </w:rPr>
            </w:pPr>
            <w:r w:rsidRPr="00912650">
              <w:rPr>
                <w:rFonts w:ascii="Cambria" w:hAnsi="Cambria"/>
                <w:sz w:val="24"/>
                <w:szCs w:val="24"/>
              </w:rPr>
              <w:t>Addition and estimate</w:t>
            </w:r>
          </w:p>
        </w:tc>
      </w:tr>
      <w:tr w:rsidR="00BD2126" w:rsidRPr="00912650" w14:paraId="1DCB616A" w14:textId="77777777" w:rsidTr="00B42C90">
        <w:trPr>
          <w:trHeight w:val="315"/>
        </w:trPr>
        <w:tc>
          <w:tcPr>
            <w:tcW w:w="558" w:type="dxa"/>
            <w:shd w:val="pct5" w:color="000000" w:fill="FFFFFF"/>
          </w:tcPr>
          <w:p w14:paraId="7A39311F"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7F1E7934"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4F1CC556"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32F28E0B" w14:textId="77777777" w:rsidTr="00B42C90">
        <w:trPr>
          <w:trHeight w:val="657"/>
        </w:trPr>
        <w:tc>
          <w:tcPr>
            <w:tcW w:w="558" w:type="dxa"/>
            <w:shd w:val="pct20" w:color="000000" w:fill="FFFFFF"/>
          </w:tcPr>
          <w:p w14:paraId="1E64EBF0"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20BC1428"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6A5DFE52" w14:textId="77777777" w:rsidR="00BD2126" w:rsidRPr="00912650" w:rsidRDefault="00BD2126" w:rsidP="00B42C90">
            <w:pPr>
              <w:rPr>
                <w:rFonts w:ascii="Cambria" w:hAnsi="Cambria"/>
                <w:sz w:val="24"/>
                <w:szCs w:val="24"/>
              </w:rPr>
            </w:pPr>
            <w:r w:rsidRPr="00912650">
              <w:rPr>
                <w:rFonts w:ascii="Cambria" w:hAnsi="Cambria"/>
                <w:sz w:val="24"/>
                <w:szCs w:val="24"/>
              </w:rPr>
              <w:t>It can be very difficult to estimate the number of persons impacted by a systems change</w:t>
            </w:r>
          </w:p>
        </w:tc>
      </w:tr>
      <w:tr w:rsidR="00BD2126" w:rsidRPr="00912650" w14:paraId="72B52F78" w14:textId="77777777" w:rsidTr="00B42C90">
        <w:tc>
          <w:tcPr>
            <w:tcW w:w="558" w:type="dxa"/>
            <w:shd w:val="pct5" w:color="000000" w:fill="FFFFFF"/>
          </w:tcPr>
          <w:p w14:paraId="1E40184F"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1BF16026"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1602564B"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26"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27"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2BEAFF96" w14:textId="77777777" w:rsidR="00BD2126" w:rsidRPr="00912650" w:rsidRDefault="00BD2126" w:rsidP="00BD2126">
      <w:pPr>
        <w:jc w:val="center"/>
        <w:rPr>
          <w:rFonts w:ascii="Cambria" w:hAnsi="Cambria"/>
          <w:b/>
          <w:sz w:val="24"/>
          <w:szCs w:val="24"/>
        </w:rPr>
      </w:pPr>
      <w:r>
        <w:rPr>
          <w:sz w:val="22"/>
          <w:szCs w:val="22"/>
        </w:rPr>
        <w:br w:type="page"/>
      </w:r>
      <w:bookmarkStart w:id="0" w:name="_Hlk12434221"/>
      <w:r w:rsidRPr="00912650">
        <w:rPr>
          <w:rFonts w:ascii="Cambria" w:hAnsi="Cambria"/>
          <w:b/>
          <w:sz w:val="24"/>
          <w:szCs w:val="24"/>
        </w:rPr>
        <w:lastRenderedPageBreak/>
        <w:t>PERFORMANCE INDICATOR DOCUMENTATION</w:t>
      </w:r>
    </w:p>
    <w:p w14:paraId="715BF408" w14:textId="77777777" w:rsidR="00BD2126" w:rsidRPr="00912650" w:rsidRDefault="00BD2126" w:rsidP="00BD2126">
      <w:pPr>
        <w:jc w:val="center"/>
        <w:rPr>
          <w:rFonts w:ascii="Cambria" w:hAnsi="Cambria"/>
          <w:b/>
          <w:sz w:val="24"/>
          <w:szCs w:val="24"/>
        </w:rPr>
      </w:pPr>
    </w:p>
    <w:p w14:paraId="6FADCF3D"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79F44C92" w14:textId="77777777" w:rsidR="00BD2126" w:rsidRPr="00912650" w:rsidRDefault="00BD2126" w:rsidP="00BD2126">
      <w:pPr>
        <w:rPr>
          <w:rFonts w:ascii="Cambria" w:hAnsi="Cambria"/>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2C2A6F28" w14:textId="77777777" w:rsidR="00BD2126" w:rsidRPr="00912650" w:rsidRDefault="00BD2126" w:rsidP="00BD2126">
      <w:pPr>
        <w:rPr>
          <w:rFonts w:ascii="Cambria" w:hAnsi="Cambria"/>
          <w:b/>
          <w:sz w:val="24"/>
          <w:szCs w:val="24"/>
        </w:rPr>
      </w:pPr>
    </w:p>
    <w:p w14:paraId="72F71D95" w14:textId="60431DE8" w:rsidR="00BD2126" w:rsidRPr="00912650" w:rsidRDefault="00BD2126" w:rsidP="00BD2126">
      <w:pPr>
        <w:rPr>
          <w:rFonts w:ascii="Cambria" w:hAnsi="Cambria"/>
          <w:b/>
          <w:sz w:val="24"/>
          <w:szCs w:val="24"/>
        </w:rPr>
      </w:pPr>
      <w:r w:rsidRPr="00912650">
        <w:rPr>
          <w:rFonts w:ascii="Cambria" w:hAnsi="Cambria"/>
          <w:b/>
          <w:sz w:val="24"/>
          <w:szCs w:val="24"/>
        </w:rPr>
        <w:t>Objective II.1</w:t>
      </w:r>
      <w:r w:rsidRPr="00912650">
        <w:rPr>
          <w:rFonts w:ascii="Cambria" w:hAnsi="Cambria"/>
          <w:sz w:val="24"/>
          <w:szCs w:val="24"/>
        </w:rPr>
        <w:t xml:space="preserve">:  Successfully address “systems” issues impacting persons with </w:t>
      </w:r>
      <w:r w:rsidR="00D66036">
        <w:rPr>
          <w:rFonts w:ascii="Cambria" w:hAnsi="Cambria"/>
          <w:sz w:val="24"/>
          <w:szCs w:val="24"/>
        </w:rPr>
        <w:t>behavioral health diagnoses</w:t>
      </w:r>
      <w:r w:rsidRPr="00912650">
        <w:rPr>
          <w:rFonts w:ascii="Cambria" w:hAnsi="Cambria"/>
          <w:sz w:val="24"/>
          <w:szCs w:val="24"/>
        </w:rPr>
        <w:t>.</w:t>
      </w:r>
      <w:r w:rsidRPr="00912650">
        <w:rPr>
          <w:rFonts w:ascii="Cambria" w:hAnsi="Cambria"/>
          <w:b/>
          <w:sz w:val="24"/>
          <w:szCs w:val="24"/>
        </w:rPr>
        <w:t xml:space="preserve">  </w:t>
      </w:r>
    </w:p>
    <w:p w14:paraId="0D36C4FC" w14:textId="77777777" w:rsidR="00BD2126" w:rsidRPr="00912650" w:rsidRDefault="00BD2126" w:rsidP="00BD2126">
      <w:pPr>
        <w:rPr>
          <w:rFonts w:ascii="Cambria" w:hAnsi="Cambria"/>
          <w:b/>
          <w:sz w:val="24"/>
          <w:szCs w:val="24"/>
        </w:rPr>
      </w:pPr>
    </w:p>
    <w:p w14:paraId="092FA1BC" w14:textId="1AC6D4DE" w:rsidR="00BD2126" w:rsidRPr="00912650" w:rsidRDefault="00BD2126" w:rsidP="00BD2126">
      <w:pPr>
        <w:rPr>
          <w:rFonts w:ascii="Cambria" w:hAnsi="Cambria"/>
          <w:b/>
          <w:sz w:val="24"/>
          <w:szCs w:val="24"/>
        </w:rPr>
      </w:pPr>
      <w:r w:rsidRPr="00912650">
        <w:rPr>
          <w:rFonts w:ascii="Cambria" w:hAnsi="Cambria"/>
          <w:sz w:val="24"/>
          <w:szCs w:val="24"/>
        </w:rPr>
        <w:t>(“Systems” issues involve a change in a law, policy or regulation.  Examples include state laws governing seclusion and restraint of patients, or a particular hospital’s policy on patients’ communication rights.)</w:t>
      </w:r>
    </w:p>
    <w:p w14:paraId="035C66E4" w14:textId="77777777" w:rsidR="00BD2126" w:rsidRPr="00912650" w:rsidRDefault="00BD2126" w:rsidP="00BD2126">
      <w:pPr>
        <w:rPr>
          <w:rFonts w:ascii="Cambria" w:hAnsi="Cambria"/>
          <w:b/>
          <w:sz w:val="24"/>
          <w:szCs w:val="24"/>
        </w:rPr>
      </w:pPr>
    </w:p>
    <w:p w14:paraId="0AE3F825"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Indicator Name: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508088AE" w14:textId="77777777" w:rsidTr="00B42C90">
        <w:trPr>
          <w:trHeight w:val="288"/>
        </w:trPr>
        <w:tc>
          <w:tcPr>
            <w:tcW w:w="1638" w:type="dxa"/>
            <w:shd w:val="clear" w:color="auto" w:fill="BFBFBF"/>
          </w:tcPr>
          <w:p w14:paraId="66B36992"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0BE606D8"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12A1492A"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393AE568" w14:textId="77777777" w:rsidTr="00B42C90">
        <w:trPr>
          <w:trHeight w:val="161"/>
        </w:trPr>
        <w:tc>
          <w:tcPr>
            <w:tcW w:w="1638" w:type="dxa"/>
            <w:shd w:val="clear" w:color="auto" w:fill="F2F2F2"/>
          </w:tcPr>
          <w:p w14:paraId="6E084C6E"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6065</w:t>
            </w:r>
          </w:p>
        </w:tc>
        <w:tc>
          <w:tcPr>
            <w:tcW w:w="2610" w:type="dxa"/>
            <w:shd w:val="clear" w:color="auto" w:fill="F2F2F2"/>
          </w:tcPr>
          <w:p w14:paraId="4F691444"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0D3B5BBC" w14:textId="77777777" w:rsidR="00BD2126" w:rsidRPr="00912650" w:rsidRDefault="00BD2126" w:rsidP="00B42C90">
            <w:pPr>
              <w:rPr>
                <w:rFonts w:ascii="Cambria" w:hAnsi="Cambria"/>
                <w:b/>
                <w:sz w:val="24"/>
                <w:szCs w:val="24"/>
              </w:rPr>
            </w:pPr>
            <w:r w:rsidRPr="00912650">
              <w:rPr>
                <w:rFonts w:ascii="Cambria" w:hAnsi="Cambria"/>
                <w:b/>
                <w:sz w:val="24"/>
                <w:szCs w:val="24"/>
              </w:rPr>
              <w:t>Number of “systems” issues positively impacted by “systems” changes</w:t>
            </w:r>
          </w:p>
        </w:tc>
      </w:tr>
    </w:tbl>
    <w:p w14:paraId="237FA3C5"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D2126" w:rsidRPr="00912650" w14:paraId="56EC9EF3" w14:textId="77777777" w:rsidTr="00B42C90">
        <w:trPr>
          <w:trHeight w:val="387"/>
        </w:trPr>
        <w:tc>
          <w:tcPr>
            <w:tcW w:w="516" w:type="dxa"/>
            <w:shd w:val="pct20" w:color="000000" w:fill="FFFFFF"/>
          </w:tcPr>
          <w:p w14:paraId="72BA8000"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746" w:type="dxa"/>
            <w:shd w:val="pct20" w:color="000000" w:fill="FFFFFF"/>
          </w:tcPr>
          <w:p w14:paraId="77CD6C1E"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14" w:type="dxa"/>
            <w:shd w:val="pct20" w:color="000000" w:fill="FFFFFF"/>
          </w:tcPr>
          <w:p w14:paraId="1EB9BF4D" w14:textId="77777777" w:rsidR="00BD2126" w:rsidRPr="00912650" w:rsidRDefault="00BD2126" w:rsidP="00B42C90">
            <w:pPr>
              <w:rPr>
                <w:rFonts w:ascii="Cambria" w:hAnsi="Cambria"/>
                <w:bCs/>
                <w:sz w:val="24"/>
                <w:szCs w:val="24"/>
              </w:rPr>
            </w:pPr>
            <w:r w:rsidRPr="00912650">
              <w:rPr>
                <w:rFonts w:ascii="Cambria" w:hAnsi="Cambria"/>
                <w:bCs/>
                <w:sz w:val="24"/>
                <w:szCs w:val="24"/>
              </w:rPr>
              <w:t>Output, Key</w:t>
            </w:r>
          </w:p>
        </w:tc>
      </w:tr>
      <w:tr w:rsidR="00BD2126" w:rsidRPr="00912650" w14:paraId="5760BE34" w14:textId="77777777" w:rsidTr="00B42C90">
        <w:trPr>
          <w:trHeight w:val="855"/>
        </w:trPr>
        <w:tc>
          <w:tcPr>
            <w:tcW w:w="516" w:type="dxa"/>
            <w:shd w:val="pct5" w:color="000000" w:fill="FFFFFF"/>
          </w:tcPr>
          <w:p w14:paraId="4E9AB009"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746" w:type="dxa"/>
            <w:shd w:val="pct5" w:color="000000" w:fill="FFFFFF"/>
          </w:tcPr>
          <w:p w14:paraId="1F60285B"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14" w:type="dxa"/>
            <w:shd w:val="pct5" w:color="000000" w:fill="FFFFFF"/>
          </w:tcPr>
          <w:p w14:paraId="46F8F1CA" w14:textId="77777777" w:rsidR="00BD2126" w:rsidRPr="00912650" w:rsidRDefault="00BD2126" w:rsidP="00B42C90">
            <w:pPr>
              <w:rPr>
                <w:rFonts w:ascii="Cambria" w:hAnsi="Cambria"/>
                <w:sz w:val="24"/>
                <w:szCs w:val="24"/>
              </w:rPr>
            </w:pPr>
            <w:r w:rsidRPr="00912650">
              <w:rPr>
                <w:rFonts w:ascii="Cambria" w:hAnsi="Cambria"/>
                <w:sz w:val="24"/>
                <w:szCs w:val="24"/>
              </w:rPr>
              <w:t>There should be actual, positive and measurable change in various “systems” which is attributable to MHAS staff.</w:t>
            </w:r>
          </w:p>
        </w:tc>
      </w:tr>
      <w:tr w:rsidR="00BD2126" w:rsidRPr="00912650" w14:paraId="0DF5C0CC" w14:textId="77777777" w:rsidTr="00B42C90">
        <w:tc>
          <w:tcPr>
            <w:tcW w:w="516" w:type="dxa"/>
            <w:shd w:val="pct20" w:color="000000" w:fill="FFFFFF"/>
          </w:tcPr>
          <w:p w14:paraId="356DB957"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746" w:type="dxa"/>
            <w:shd w:val="pct20" w:color="000000" w:fill="FFFFFF"/>
          </w:tcPr>
          <w:p w14:paraId="4D6C2063"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14" w:type="dxa"/>
            <w:shd w:val="pct20" w:color="000000" w:fill="FFFFFF"/>
          </w:tcPr>
          <w:p w14:paraId="48235161" w14:textId="77777777" w:rsidR="00BD2126" w:rsidRPr="00912650" w:rsidRDefault="00BD2126" w:rsidP="00B42C90">
            <w:pPr>
              <w:rPr>
                <w:rFonts w:ascii="Cambria" w:hAnsi="Cambria"/>
                <w:sz w:val="24"/>
                <w:szCs w:val="24"/>
              </w:rPr>
            </w:pPr>
            <w:r w:rsidRPr="00912650">
              <w:rPr>
                <w:rFonts w:ascii="Cambria" w:hAnsi="Cambria"/>
                <w:sz w:val="24"/>
                <w:szCs w:val="24"/>
              </w:rPr>
              <w:t>Systems issues are evaluated each year and become part of the agency plan</w:t>
            </w:r>
          </w:p>
        </w:tc>
      </w:tr>
      <w:tr w:rsidR="00BD2126" w:rsidRPr="00912650" w14:paraId="110F9BC1" w14:textId="77777777" w:rsidTr="00B42C90">
        <w:trPr>
          <w:trHeight w:val="288"/>
        </w:trPr>
        <w:tc>
          <w:tcPr>
            <w:tcW w:w="516" w:type="dxa"/>
            <w:shd w:val="pct5" w:color="000000" w:fill="FFFFFF"/>
          </w:tcPr>
          <w:p w14:paraId="27F1FB52"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746" w:type="dxa"/>
            <w:shd w:val="pct5" w:color="000000" w:fill="FFFFFF"/>
          </w:tcPr>
          <w:p w14:paraId="09434EE3"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14" w:type="dxa"/>
            <w:shd w:val="pct5" w:color="000000" w:fill="FFFFFF"/>
          </w:tcPr>
          <w:p w14:paraId="763602A0"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796CB272" w14:textId="77777777" w:rsidTr="00B42C90">
        <w:trPr>
          <w:trHeight w:val="558"/>
        </w:trPr>
        <w:tc>
          <w:tcPr>
            <w:tcW w:w="516" w:type="dxa"/>
            <w:shd w:val="pct20" w:color="000000" w:fill="FFFFFF"/>
          </w:tcPr>
          <w:p w14:paraId="1ED6F6AF"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746" w:type="dxa"/>
            <w:shd w:val="pct20" w:color="000000" w:fill="FFFFFF"/>
          </w:tcPr>
          <w:p w14:paraId="37C25A90"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14" w:type="dxa"/>
            <w:shd w:val="pct20" w:color="000000" w:fill="FFFFFF"/>
          </w:tcPr>
          <w:p w14:paraId="361908A0"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4895B661" w14:textId="77777777" w:rsidTr="00B42C90">
        <w:trPr>
          <w:trHeight w:val="585"/>
        </w:trPr>
        <w:tc>
          <w:tcPr>
            <w:tcW w:w="516" w:type="dxa"/>
            <w:shd w:val="pct5" w:color="000000" w:fill="FFFFFF"/>
          </w:tcPr>
          <w:p w14:paraId="5A06B4D3"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746" w:type="dxa"/>
            <w:shd w:val="pct5" w:color="000000" w:fill="FFFFFF"/>
          </w:tcPr>
          <w:p w14:paraId="4E53F4C5"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14" w:type="dxa"/>
            <w:shd w:val="pct5" w:color="000000" w:fill="FFFFFF"/>
          </w:tcPr>
          <w:p w14:paraId="05E1F58C"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30E32298" w14:textId="77777777" w:rsidTr="00B42C90">
        <w:trPr>
          <w:trHeight w:val="315"/>
        </w:trPr>
        <w:tc>
          <w:tcPr>
            <w:tcW w:w="516" w:type="dxa"/>
            <w:shd w:val="pct20" w:color="000000" w:fill="FFFFFF"/>
          </w:tcPr>
          <w:p w14:paraId="32827BC2"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746" w:type="dxa"/>
            <w:shd w:val="pct20" w:color="000000" w:fill="FFFFFF"/>
          </w:tcPr>
          <w:p w14:paraId="52D2971E"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14" w:type="dxa"/>
            <w:shd w:val="pct20" w:color="000000" w:fill="FFFFFF"/>
          </w:tcPr>
          <w:p w14:paraId="73FC4B56"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346D4AB6" w14:textId="77777777" w:rsidTr="00B42C90">
        <w:trPr>
          <w:trHeight w:val="315"/>
        </w:trPr>
        <w:tc>
          <w:tcPr>
            <w:tcW w:w="516" w:type="dxa"/>
            <w:shd w:val="pct5" w:color="000000" w:fill="FFFFFF"/>
          </w:tcPr>
          <w:p w14:paraId="14B300E8"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746" w:type="dxa"/>
            <w:shd w:val="pct5" w:color="000000" w:fill="FFFFFF"/>
          </w:tcPr>
          <w:p w14:paraId="32367609"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14" w:type="dxa"/>
            <w:shd w:val="pct5" w:color="000000" w:fill="FFFFFF"/>
          </w:tcPr>
          <w:p w14:paraId="6E5B021F"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1BF7B71F" w14:textId="77777777" w:rsidTr="00B42C90">
        <w:trPr>
          <w:trHeight w:val="585"/>
        </w:trPr>
        <w:tc>
          <w:tcPr>
            <w:tcW w:w="516" w:type="dxa"/>
            <w:shd w:val="pct20" w:color="000000" w:fill="FFFFFF"/>
          </w:tcPr>
          <w:p w14:paraId="5FD7EDE0"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746" w:type="dxa"/>
            <w:shd w:val="pct20" w:color="000000" w:fill="FFFFFF"/>
          </w:tcPr>
          <w:p w14:paraId="79CD8855"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14" w:type="dxa"/>
            <w:shd w:val="pct20" w:color="000000" w:fill="FFFFFF"/>
          </w:tcPr>
          <w:p w14:paraId="5CF41C8A" w14:textId="77777777" w:rsidR="00BD2126" w:rsidRPr="00912650" w:rsidRDefault="00BD2126" w:rsidP="00B42C90">
            <w:pPr>
              <w:rPr>
                <w:rFonts w:ascii="Cambria" w:hAnsi="Cambria"/>
                <w:sz w:val="24"/>
                <w:szCs w:val="24"/>
              </w:rPr>
            </w:pPr>
            <w:r w:rsidRPr="00912650">
              <w:rPr>
                <w:rFonts w:ascii="Cambria" w:hAnsi="Cambria"/>
                <w:sz w:val="24"/>
                <w:szCs w:val="24"/>
              </w:rPr>
              <w:t>It is sometimes difficult to estimate how many individuals are impacted</w:t>
            </w:r>
          </w:p>
        </w:tc>
      </w:tr>
      <w:tr w:rsidR="00BD2126" w:rsidRPr="00912650" w14:paraId="08FAC17C" w14:textId="77777777" w:rsidTr="00B42C90">
        <w:tc>
          <w:tcPr>
            <w:tcW w:w="516" w:type="dxa"/>
            <w:shd w:val="pct5" w:color="000000" w:fill="FFFFFF"/>
          </w:tcPr>
          <w:p w14:paraId="0938E3B3"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746" w:type="dxa"/>
            <w:shd w:val="pct5" w:color="000000" w:fill="FFFFFF"/>
          </w:tcPr>
          <w:p w14:paraId="66840FC9"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14" w:type="dxa"/>
            <w:shd w:val="pct5" w:color="000000" w:fill="FFFFFF"/>
          </w:tcPr>
          <w:p w14:paraId="735E6FFA"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28"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29"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bookmarkEnd w:id="0"/>
    </w:tbl>
    <w:p w14:paraId="16DD68AC" w14:textId="342987ED" w:rsidR="00B42C90" w:rsidRDefault="00B42C90" w:rsidP="00BD2126">
      <w:pPr>
        <w:rPr>
          <w:sz w:val="22"/>
          <w:szCs w:val="22"/>
        </w:rPr>
      </w:pPr>
    </w:p>
    <w:p w14:paraId="38505F1F" w14:textId="77777777" w:rsidR="00B42C90" w:rsidRDefault="00B42C90">
      <w:pPr>
        <w:autoSpaceDE/>
        <w:autoSpaceDN/>
        <w:adjustRightInd/>
        <w:spacing w:after="160" w:line="259" w:lineRule="auto"/>
        <w:rPr>
          <w:sz w:val="22"/>
          <w:szCs w:val="22"/>
        </w:rPr>
      </w:pPr>
      <w:r>
        <w:rPr>
          <w:sz w:val="22"/>
          <w:szCs w:val="22"/>
        </w:rPr>
        <w:br w:type="page"/>
      </w:r>
    </w:p>
    <w:p w14:paraId="7047D0BF" w14:textId="77777777" w:rsidR="00B42C90" w:rsidRPr="00912650" w:rsidRDefault="00B42C90" w:rsidP="00B42C90">
      <w:pPr>
        <w:jc w:val="center"/>
        <w:rPr>
          <w:rFonts w:ascii="Cambria" w:hAnsi="Cambria"/>
          <w:b/>
          <w:sz w:val="24"/>
          <w:szCs w:val="24"/>
        </w:rPr>
      </w:pPr>
      <w:r w:rsidRPr="00912650">
        <w:rPr>
          <w:rFonts w:ascii="Cambria" w:hAnsi="Cambria"/>
          <w:b/>
          <w:sz w:val="24"/>
          <w:szCs w:val="24"/>
        </w:rPr>
        <w:lastRenderedPageBreak/>
        <w:t>PERFORMANCE INDICATOR DOCUMENTATION</w:t>
      </w:r>
    </w:p>
    <w:p w14:paraId="0E201ECF" w14:textId="77777777" w:rsidR="00B42C90" w:rsidRPr="00912650" w:rsidRDefault="00B42C90" w:rsidP="00B42C90">
      <w:pPr>
        <w:jc w:val="center"/>
        <w:rPr>
          <w:rFonts w:ascii="Cambria" w:hAnsi="Cambria"/>
          <w:b/>
          <w:sz w:val="24"/>
          <w:szCs w:val="24"/>
        </w:rPr>
      </w:pPr>
    </w:p>
    <w:p w14:paraId="014AA293" w14:textId="77777777" w:rsidR="00B42C90" w:rsidRPr="00912650" w:rsidRDefault="00B42C90" w:rsidP="00B42C90">
      <w:pPr>
        <w:rPr>
          <w:rFonts w:ascii="Cambria" w:hAnsi="Cambria"/>
          <w:b/>
          <w:sz w:val="24"/>
          <w:szCs w:val="24"/>
        </w:rPr>
      </w:pPr>
      <w:r>
        <w:rPr>
          <w:rFonts w:ascii="Cambria" w:hAnsi="Cambria"/>
          <w:b/>
          <w:sz w:val="24"/>
          <w:szCs w:val="24"/>
        </w:rPr>
        <w:t>01-103 MENTAL HEALTH ADVOCACY SERVICE</w:t>
      </w:r>
    </w:p>
    <w:p w14:paraId="274B9DCC" w14:textId="77777777" w:rsidR="00B42C90" w:rsidRPr="00912650" w:rsidRDefault="00B42C90" w:rsidP="00B42C90">
      <w:pPr>
        <w:rPr>
          <w:rFonts w:ascii="Cambria" w:hAnsi="Cambria"/>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1AF15E06" w14:textId="77777777" w:rsidR="00B42C90" w:rsidRPr="00912650" w:rsidRDefault="00B42C90" w:rsidP="00B42C90">
      <w:pPr>
        <w:rPr>
          <w:rFonts w:ascii="Cambria" w:hAnsi="Cambria"/>
          <w:b/>
          <w:sz w:val="24"/>
          <w:szCs w:val="24"/>
        </w:rPr>
      </w:pPr>
    </w:p>
    <w:p w14:paraId="38B0D306" w14:textId="5D3A279A" w:rsidR="00B42C90" w:rsidRPr="00912650" w:rsidRDefault="00B42C90" w:rsidP="00B42C90">
      <w:pPr>
        <w:rPr>
          <w:rFonts w:ascii="Cambria" w:hAnsi="Cambria"/>
          <w:b/>
          <w:sz w:val="24"/>
          <w:szCs w:val="24"/>
        </w:rPr>
      </w:pPr>
      <w:r w:rsidRPr="00912650">
        <w:rPr>
          <w:rFonts w:ascii="Cambria" w:hAnsi="Cambria"/>
          <w:b/>
          <w:sz w:val="24"/>
          <w:szCs w:val="24"/>
        </w:rPr>
        <w:t>Objective II.1</w:t>
      </w:r>
      <w:r w:rsidRPr="00912650">
        <w:rPr>
          <w:rFonts w:ascii="Cambria" w:hAnsi="Cambria"/>
          <w:sz w:val="24"/>
          <w:szCs w:val="24"/>
        </w:rPr>
        <w:t xml:space="preserve">:  </w:t>
      </w:r>
      <w:r w:rsidRPr="00BC364A">
        <w:rPr>
          <w:rFonts w:ascii="Cambria" w:hAnsi="Cambria"/>
          <w:sz w:val="24"/>
          <w:szCs w:val="24"/>
        </w:rPr>
        <w:t>Respond to requests for information and referrals relative to the rights of persons with behavioral health issues.</w:t>
      </w:r>
    </w:p>
    <w:p w14:paraId="729C7045" w14:textId="77777777" w:rsidR="00B42C90" w:rsidRPr="00912650" w:rsidRDefault="00B42C90" w:rsidP="00B42C90">
      <w:pPr>
        <w:rPr>
          <w:rFonts w:ascii="Cambria" w:hAnsi="Cambria"/>
          <w:b/>
          <w:sz w:val="24"/>
          <w:szCs w:val="24"/>
        </w:rPr>
      </w:pPr>
    </w:p>
    <w:p w14:paraId="774A0CC2" w14:textId="77777777" w:rsidR="00B42C90" w:rsidRPr="00912650" w:rsidRDefault="00B42C90" w:rsidP="00B42C90">
      <w:pPr>
        <w:rPr>
          <w:rFonts w:ascii="Cambria" w:hAnsi="Cambria"/>
          <w:b/>
          <w:sz w:val="24"/>
          <w:szCs w:val="24"/>
        </w:rPr>
      </w:pPr>
      <w:r w:rsidRPr="00912650">
        <w:rPr>
          <w:rFonts w:ascii="Cambria" w:hAnsi="Cambria"/>
          <w:b/>
          <w:sz w:val="24"/>
          <w:szCs w:val="24"/>
        </w:rPr>
        <w:t xml:space="preserve">Indicator Name: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42C90" w:rsidRPr="00912650" w14:paraId="7FDFE94D" w14:textId="77777777" w:rsidTr="00B42C90">
        <w:trPr>
          <w:trHeight w:val="288"/>
        </w:trPr>
        <w:tc>
          <w:tcPr>
            <w:tcW w:w="1638" w:type="dxa"/>
            <w:shd w:val="clear" w:color="auto" w:fill="BFBFBF"/>
          </w:tcPr>
          <w:p w14:paraId="6ED85AE5" w14:textId="77777777" w:rsidR="00B42C90" w:rsidRPr="00912650" w:rsidRDefault="00B42C90"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7D23FD19" w14:textId="77777777" w:rsidR="00B42C90" w:rsidRPr="00912650" w:rsidRDefault="00B42C90"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68B1964D" w14:textId="77777777" w:rsidR="00B42C90" w:rsidRPr="00912650" w:rsidRDefault="00B42C90" w:rsidP="00B42C90">
            <w:pPr>
              <w:rPr>
                <w:rFonts w:ascii="Cambria" w:hAnsi="Cambria"/>
                <w:b/>
                <w:sz w:val="24"/>
                <w:szCs w:val="24"/>
              </w:rPr>
            </w:pPr>
            <w:r w:rsidRPr="00912650">
              <w:rPr>
                <w:rFonts w:ascii="Cambria" w:hAnsi="Cambria"/>
                <w:b/>
                <w:sz w:val="24"/>
                <w:szCs w:val="24"/>
              </w:rPr>
              <w:t xml:space="preserve">Performance Indicator Name </w:t>
            </w:r>
          </w:p>
        </w:tc>
      </w:tr>
      <w:tr w:rsidR="00B42C90" w:rsidRPr="00912650" w14:paraId="2F574E31" w14:textId="77777777" w:rsidTr="00B42C90">
        <w:trPr>
          <w:trHeight w:val="161"/>
        </w:trPr>
        <w:tc>
          <w:tcPr>
            <w:tcW w:w="1638" w:type="dxa"/>
            <w:shd w:val="clear" w:color="auto" w:fill="F2F2F2"/>
          </w:tcPr>
          <w:p w14:paraId="4C062D4D" w14:textId="25472699" w:rsidR="00B42C90" w:rsidRPr="00912650" w:rsidRDefault="00B42C90" w:rsidP="00B42C90">
            <w:pPr>
              <w:jc w:val="center"/>
              <w:rPr>
                <w:rFonts w:ascii="Cambria" w:hAnsi="Cambria"/>
                <w:b/>
                <w:sz w:val="24"/>
                <w:szCs w:val="24"/>
              </w:rPr>
            </w:pPr>
            <w:r>
              <w:rPr>
                <w:rFonts w:ascii="Cambria" w:hAnsi="Cambria"/>
                <w:b/>
                <w:sz w:val="24"/>
                <w:szCs w:val="24"/>
              </w:rPr>
              <w:t>New</w:t>
            </w:r>
          </w:p>
        </w:tc>
        <w:tc>
          <w:tcPr>
            <w:tcW w:w="2610" w:type="dxa"/>
            <w:shd w:val="clear" w:color="auto" w:fill="F2F2F2"/>
          </w:tcPr>
          <w:p w14:paraId="2404C668" w14:textId="458B7CF0" w:rsidR="00B42C90" w:rsidRPr="00912650" w:rsidRDefault="00B42C90" w:rsidP="00B42C90">
            <w:pPr>
              <w:rPr>
                <w:rFonts w:ascii="Cambria" w:hAnsi="Cambria"/>
                <w:b/>
                <w:sz w:val="24"/>
                <w:szCs w:val="24"/>
              </w:rPr>
            </w:pPr>
            <w:r>
              <w:rPr>
                <w:rFonts w:ascii="Cambria" w:hAnsi="Cambria"/>
                <w:b/>
                <w:sz w:val="24"/>
                <w:szCs w:val="24"/>
              </w:rPr>
              <w:t>General</w:t>
            </w:r>
          </w:p>
        </w:tc>
        <w:tc>
          <w:tcPr>
            <w:tcW w:w="5310" w:type="dxa"/>
            <w:shd w:val="clear" w:color="auto" w:fill="F2F2F2"/>
          </w:tcPr>
          <w:p w14:paraId="663C38AE" w14:textId="3E12C48C" w:rsidR="00B42C90" w:rsidRPr="00B42C90" w:rsidRDefault="00B42C90" w:rsidP="00B42C90">
            <w:pPr>
              <w:pStyle w:val="NoSpacing"/>
              <w:rPr>
                <w:rFonts w:ascii="Cambria" w:hAnsi="Cambria" w:cs="Times New Roman"/>
                <w:b/>
                <w:bCs/>
                <w:sz w:val="24"/>
                <w:szCs w:val="24"/>
              </w:rPr>
            </w:pPr>
            <w:r w:rsidRPr="00B42C90">
              <w:rPr>
                <w:rFonts w:ascii="Cambria" w:hAnsi="Cambria" w:cs="Times New Roman"/>
                <w:b/>
                <w:bCs/>
                <w:sz w:val="24"/>
                <w:szCs w:val="24"/>
              </w:rPr>
              <w:t xml:space="preserve">Number of referrals and responses by MHAS to the public </w:t>
            </w:r>
            <w:r w:rsidR="00303A76">
              <w:rPr>
                <w:rFonts w:ascii="Cambria" w:hAnsi="Cambria" w:cs="Times New Roman"/>
                <w:b/>
                <w:bCs/>
                <w:sz w:val="24"/>
                <w:szCs w:val="24"/>
              </w:rPr>
              <w:t xml:space="preserve">regarding inquiries </w:t>
            </w:r>
            <w:r w:rsidRPr="00B42C90">
              <w:rPr>
                <w:rFonts w:ascii="Cambria" w:hAnsi="Cambria" w:cs="Times New Roman"/>
                <w:b/>
                <w:bCs/>
                <w:sz w:val="24"/>
                <w:szCs w:val="24"/>
              </w:rPr>
              <w:t>relative to behavioral health</w:t>
            </w:r>
            <w:r w:rsidR="00303A76">
              <w:rPr>
                <w:rFonts w:ascii="Cambria" w:hAnsi="Cambria" w:cs="Times New Roman"/>
                <w:b/>
                <w:bCs/>
                <w:sz w:val="24"/>
                <w:szCs w:val="24"/>
              </w:rPr>
              <w:t xml:space="preserve"> law and</w:t>
            </w:r>
            <w:r w:rsidRPr="00B42C90">
              <w:rPr>
                <w:rFonts w:ascii="Cambria" w:hAnsi="Cambria" w:cs="Times New Roman"/>
                <w:b/>
                <w:bCs/>
                <w:sz w:val="24"/>
                <w:szCs w:val="24"/>
              </w:rPr>
              <w:t xml:space="preserve"> issues.</w:t>
            </w:r>
          </w:p>
        </w:tc>
      </w:tr>
    </w:tbl>
    <w:p w14:paraId="435F859E" w14:textId="77777777" w:rsidR="00B42C90" w:rsidRPr="00912650" w:rsidRDefault="00B42C90" w:rsidP="00B42C90">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31"/>
        <w:gridCol w:w="3647"/>
        <w:gridCol w:w="5182"/>
      </w:tblGrid>
      <w:tr w:rsidR="00B42C90" w:rsidRPr="00912650" w14:paraId="046E50A1" w14:textId="77777777" w:rsidTr="00B42C90">
        <w:trPr>
          <w:trHeight w:val="387"/>
        </w:trPr>
        <w:tc>
          <w:tcPr>
            <w:tcW w:w="516" w:type="dxa"/>
            <w:shd w:val="pct20" w:color="000000" w:fill="FFFFFF"/>
          </w:tcPr>
          <w:p w14:paraId="4295D3BE" w14:textId="77777777" w:rsidR="00B42C90" w:rsidRPr="00912650" w:rsidRDefault="00B42C90" w:rsidP="00B42C90">
            <w:pPr>
              <w:rPr>
                <w:rFonts w:ascii="Cambria" w:hAnsi="Cambria"/>
                <w:bCs/>
                <w:sz w:val="24"/>
                <w:szCs w:val="24"/>
              </w:rPr>
            </w:pPr>
            <w:r w:rsidRPr="00912650">
              <w:rPr>
                <w:rFonts w:ascii="Cambria" w:hAnsi="Cambria"/>
                <w:bCs/>
                <w:sz w:val="24"/>
                <w:szCs w:val="24"/>
              </w:rPr>
              <w:t>1.</w:t>
            </w:r>
          </w:p>
        </w:tc>
        <w:tc>
          <w:tcPr>
            <w:tcW w:w="3746" w:type="dxa"/>
            <w:shd w:val="pct20" w:color="000000" w:fill="FFFFFF"/>
          </w:tcPr>
          <w:p w14:paraId="08E8F598" w14:textId="77777777" w:rsidR="00B42C90" w:rsidRPr="00912650" w:rsidRDefault="00B42C90" w:rsidP="00B42C90">
            <w:pPr>
              <w:rPr>
                <w:rFonts w:ascii="Cambria" w:hAnsi="Cambria"/>
                <w:bCs/>
                <w:sz w:val="24"/>
                <w:szCs w:val="24"/>
              </w:rPr>
            </w:pPr>
            <w:r w:rsidRPr="00912650">
              <w:rPr>
                <w:rFonts w:ascii="Cambria" w:hAnsi="Cambria"/>
                <w:bCs/>
                <w:sz w:val="24"/>
                <w:szCs w:val="24"/>
              </w:rPr>
              <w:t xml:space="preserve">Type and Level </w:t>
            </w:r>
          </w:p>
        </w:tc>
        <w:tc>
          <w:tcPr>
            <w:tcW w:w="5314" w:type="dxa"/>
            <w:shd w:val="pct20" w:color="000000" w:fill="FFFFFF"/>
          </w:tcPr>
          <w:p w14:paraId="6C228C54" w14:textId="4462A4CD" w:rsidR="00B42C90" w:rsidRPr="00912650" w:rsidRDefault="00B42C90" w:rsidP="00B42C90">
            <w:pPr>
              <w:rPr>
                <w:rFonts w:ascii="Cambria" w:hAnsi="Cambria"/>
                <w:bCs/>
                <w:sz w:val="24"/>
                <w:szCs w:val="24"/>
              </w:rPr>
            </w:pPr>
            <w:r w:rsidRPr="00912650">
              <w:rPr>
                <w:rFonts w:ascii="Cambria" w:hAnsi="Cambria"/>
                <w:bCs/>
                <w:sz w:val="24"/>
                <w:szCs w:val="24"/>
              </w:rPr>
              <w:t xml:space="preserve">Output, </w:t>
            </w:r>
            <w:r>
              <w:rPr>
                <w:rFonts w:ascii="Cambria" w:hAnsi="Cambria"/>
                <w:bCs/>
                <w:sz w:val="24"/>
                <w:szCs w:val="24"/>
              </w:rPr>
              <w:t>General</w:t>
            </w:r>
          </w:p>
        </w:tc>
      </w:tr>
      <w:tr w:rsidR="00B42C90" w:rsidRPr="00912650" w14:paraId="59C93606" w14:textId="77777777" w:rsidTr="00B42C90">
        <w:trPr>
          <w:trHeight w:val="855"/>
        </w:trPr>
        <w:tc>
          <w:tcPr>
            <w:tcW w:w="516" w:type="dxa"/>
            <w:shd w:val="pct5" w:color="000000" w:fill="FFFFFF"/>
          </w:tcPr>
          <w:p w14:paraId="1717E95D" w14:textId="77777777" w:rsidR="00B42C90" w:rsidRPr="00912650" w:rsidRDefault="00B42C90" w:rsidP="00B42C90">
            <w:pPr>
              <w:rPr>
                <w:rFonts w:ascii="Cambria" w:hAnsi="Cambria"/>
                <w:sz w:val="24"/>
                <w:szCs w:val="24"/>
              </w:rPr>
            </w:pPr>
            <w:r w:rsidRPr="00912650">
              <w:rPr>
                <w:rFonts w:ascii="Cambria" w:hAnsi="Cambria"/>
                <w:sz w:val="24"/>
                <w:szCs w:val="24"/>
              </w:rPr>
              <w:t>2.</w:t>
            </w:r>
          </w:p>
        </w:tc>
        <w:tc>
          <w:tcPr>
            <w:tcW w:w="3746" w:type="dxa"/>
            <w:shd w:val="pct5" w:color="000000" w:fill="FFFFFF"/>
          </w:tcPr>
          <w:p w14:paraId="0B604318" w14:textId="77777777" w:rsidR="00B42C90" w:rsidRPr="00912650" w:rsidRDefault="00B42C90" w:rsidP="00B42C90">
            <w:pPr>
              <w:rPr>
                <w:rFonts w:ascii="Cambria" w:hAnsi="Cambria"/>
                <w:sz w:val="24"/>
                <w:szCs w:val="24"/>
              </w:rPr>
            </w:pPr>
            <w:r w:rsidRPr="00912650">
              <w:rPr>
                <w:rFonts w:ascii="Cambria" w:hAnsi="Cambria"/>
                <w:sz w:val="24"/>
                <w:szCs w:val="24"/>
              </w:rPr>
              <w:t>Rationale</w:t>
            </w:r>
          </w:p>
        </w:tc>
        <w:tc>
          <w:tcPr>
            <w:tcW w:w="5314" w:type="dxa"/>
            <w:shd w:val="pct5" w:color="000000" w:fill="FFFFFF"/>
          </w:tcPr>
          <w:p w14:paraId="06FAACF0" w14:textId="1DD5C198" w:rsidR="00B42C90" w:rsidRPr="00B42C90" w:rsidRDefault="00B42C90" w:rsidP="00B42C90">
            <w:pPr>
              <w:pStyle w:val="NoSpacing"/>
              <w:rPr>
                <w:rFonts w:ascii="Cambria" w:hAnsi="Cambria" w:cs="Times New Roman"/>
                <w:sz w:val="24"/>
                <w:szCs w:val="24"/>
              </w:rPr>
            </w:pPr>
            <w:bookmarkStart w:id="1" w:name="_Hlk12432796"/>
            <w:r w:rsidRPr="00BC364A">
              <w:rPr>
                <w:rFonts w:ascii="Cambria" w:hAnsi="Cambria" w:cs="Times New Roman"/>
                <w:sz w:val="24"/>
                <w:szCs w:val="24"/>
              </w:rPr>
              <w:t>The more referrals and information provided by MHAS to judges, lawyers, health-care professionals, persons with behavioral health issues, and the general public, the more likely the rights of persons with behavioral health issues will be recognized and protected.</w:t>
            </w:r>
            <w:bookmarkEnd w:id="1"/>
          </w:p>
        </w:tc>
      </w:tr>
      <w:tr w:rsidR="00B42C90" w:rsidRPr="00912650" w14:paraId="4527BC22" w14:textId="77777777" w:rsidTr="00B42C90">
        <w:tc>
          <w:tcPr>
            <w:tcW w:w="516" w:type="dxa"/>
            <w:shd w:val="pct20" w:color="000000" w:fill="FFFFFF"/>
          </w:tcPr>
          <w:p w14:paraId="172A5EEC" w14:textId="77777777" w:rsidR="00B42C90" w:rsidRPr="00912650" w:rsidRDefault="00B42C90" w:rsidP="00B42C90">
            <w:pPr>
              <w:rPr>
                <w:rFonts w:ascii="Cambria" w:hAnsi="Cambria"/>
                <w:sz w:val="24"/>
                <w:szCs w:val="24"/>
              </w:rPr>
            </w:pPr>
            <w:r w:rsidRPr="00912650">
              <w:rPr>
                <w:rFonts w:ascii="Cambria" w:hAnsi="Cambria"/>
                <w:sz w:val="24"/>
                <w:szCs w:val="24"/>
              </w:rPr>
              <w:t>3.</w:t>
            </w:r>
          </w:p>
        </w:tc>
        <w:tc>
          <w:tcPr>
            <w:tcW w:w="3746" w:type="dxa"/>
            <w:shd w:val="pct20" w:color="000000" w:fill="FFFFFF"/>
          </w:tcPr>
          <w:p w14:paraId="4F8835F0" w14:textId="77777777" w:rsidR="00B42C90" w:rsidRPr="00912650" w:rsidRDefault="00B42C90" w:rsidP="00B42C90">
            <w:pPr>
              <w:rPr>
                <w:rFonts w:ascii="Cambria" w:hAnsi="Cambria"/>
                <w:sz w:val="24"/>
                <w:szCs w:val="24"/>
              </w:rPr>
            </w:pPr>
            <w:r w:rsidRPr="00912650">
              <w:rPr>
                <w:rFonts w:ascii="Cambria" w:hAnsi="Cambria"/>
                <w:sz w:val="24"/>
                <w:szCs w:val="24"/>
              </w:rPr>
              <w:t xml:space="preserve">Use </w:t>
            </w:r>
          </w:p>
        </w:tc>
        <w:tc>
          <w:tcPr>
            <w:tcW w:w="5314" w:type="dxa"/>
            <w:shd w:val="pct20" w:color="000000" w:fill="FFFFFF"/>
          </w:tcPr>
          <w:p w14:paraId="378A067D" w14:textId="6FC934EF" w:rsidR="00B42C90" w:rsidRPr="00912650" w:rsidRDefault="00303A76" w:rsidP="00B42C90">
            <w:pPr>
              <w:rPr>
                <w:rFonts w:ascii="Cambria" w:hAnsi="Cambria"/>
                <w:sz w:val="24"/>
                <w:szCs w:val="24"/>
              </w:rPr>
            </w:pPr>
            <w:r>
              <w:rPr>
                <w:rFonts w:ascii="Cambria" w:hAnsi="Cambria"/>
                <w:sz w:val="24"/>
                <w:szCs w:val="24"/>
              </w:rPr>
              <w:t>Identifies potential system issues and areas of law requiring additional training, while fostering better relationships with behavioral health stakeholders.</w:t>
            </w:r>
          </w:p>
        </w:tc>
      </w:tr>
      <w:tr w:rsidR="00B42C90" w:rsidRPr="00912650" w14:paraId="27A989F8" w14:textId="77777777" w:rsidTr="00B42C90">
        <w:trPr>
          <w:trHeight w:val="288"/>
        </w:trPr>
        <w:tc>
          <w:tcPr>
            <w:tcW w:w="516" w:type="dxa"/>
            <w:shd w:val="pct5" w:color="000000" w:fill="FFFFFF"/>
          </w:tcPr>
          <w:p w14:paraId="20692C36" w14:textId="77777777" w:rsidR="00B42C90" w:rsidRPr="00912650" w:rsidRDefault="00B42C90" w:rsidP="00B42C90">
            <w:pPr>
              <w:rPr>
                <w:rFonts w:ascii="Cambria" w:hAnsi="Cambria"/>
                <w:sz w:val="24"/>
                <w:szCs w:val="24"/>
              </w:rPr>
            </w:pPr>
            <w:r w:rsidRPr="00912650">
              <w:rPr>
                <w:rFonts w:ascii="Cambria" w:hAnsi="Cambria"/>
                <w:sz w:val="24"/>
                <w:szCs w:val="24"/>
              </w:rPr>
              <w:t>4.</w:t>
            </w:r>
          </w:p>
        </w:tc>
        <w:tc>
          <w:tcPr>
            <w:tcW w:w="3746" w:type="dxa"/>
            <w:shd w:val="pct5" w:color="000000" w:fill="FFFFFF"/>
          </w:tcPr>
          <w:p w14:paraId="7DD1CE82" w14:textId="77777777" w:rsidR="00B42C90" w:rsidRPr="00912650" w:rsidRDefault="00B42C90" w:rsidP="00B42C90">
            <w:pPr>
              <w:rPr>
                <w:rFonts w:ascii="Cambria" w:hAnsi="Cambria"/>
                <w:sz w:val="24"/>
                <w:szCs w:val="24"/>
              </w:rPr>
            </w:pPr>
            <w:r w:rsidRPr="00912650">
              <w:rPr>
                <w:rFonts w:ascii="Cambria" w:hAnsi="Cambria"/>
                <w:sz w:val="24"/>
                <w:szCs w:val="24"/>
              </w:rPr>
              <w:t>Clarity</w:t>
            </w:r>
          </w:p>
        </w:tc>
        <w:tc>
          <w:tcPr>
            <w:tcW w:w="5314" w:type="dxa"/>
            <w:shd w:val="pct5" w:color="000000" w:fill="FFFFFF"/>
          </w:tcPr>
          <w:p w14:paraId="74EC4896" w14:textId="77777777" w:rsidR="00B42C90" w:rsidRPr="00912650" w:rsidRDefault="00B42C90" w:rsidP="00B42C90">
            <w:pPr>
              <w:rPr>
                <w:rFonts w:ascii="Cambria" w:hAnsi="Cambria"/>
                <w:sz w:val="24"/>
                <w:szCs w:val="24"/>
              </w:rPr>
            </w:pPr>
            <w:r w:rsidRPr="00912650">
              <w:rPr>
                <w:rFonts w:ascii="Cambria" w:hAnsi="Cambria" w:cs="Cambria"/>
                <w:sz w:val="24"/>
                <w:szCs w:val="24"/>
              </w:rPr>
              <w:t>The indicator is clear.</w:t>
            </w:r>
          </w:p>
        </w:tc>
      </w:tr>
      <w:tr w:rsidR="00B42C90" w:rsidRPr="00912650" w14:paraId="197E7088" w14:textId="77777777" w:rsidTr="00B42C90">
        <w:trPr>
          <w:trHeight w:val="558"/>
        </w:trPr>
        <w:tc>
          <w:tcPr>
            <w:tcW w:w="516" w:type="dxa"/>
            <w:shd w:val="pct20" w:color="000000" w:fill="FFFFFF"/>
          </w:tcPr>
          <w:p w14:paraId="2E1EC317" w14:textId="77777777" w:rsidR="00B42C90" w:rsidRPr="00912650" w:rsidRDefault="00B42C90" w:rsidP="00B42C90">
            <w:pPr>
              <w:rPr>
                <w:rFonts w:ascii="Cambria" w:hAnsi="Cambria"/>
                <w:sz w:val="24"/>
                <w:szCs w:val="24"/>
              </w:rPr>
            </w:pPr>
            <w:r w:rsidRPr="00912650">
              <w:rPr>
                <w:rFonts w:ascii="Cambria" w:hAnsi="Cambria"/>
                <w:sz w:val="24"/>
                <w:szCs w:val="24"/>
              </w:rPr>
              <w:t>5.</w:t>
            </w:r>
          </w:p>
        </w:tc>
        <w:tc>
          <w:tcPr>
            <w:tcW w:w="3746" w:type="dxa"/>
            <w:shd w:val="pct20" w:color="000000" w:fill="FFFFFF"/>
          </w:tcPr>
          <w:p w14:paraId="6D2F1495" w14:textId="77777777" w:rsidR="00B42C90" w:rsidRPr="00912650" w:rsidRDefault="00B42C90" w:rsidP="00B42C90">
            <w:pPr>
              <w:rPr>
                <w:rFonts w:ascii="Cambria" w:hAnsi="Cambria"/>
                <w:sz w:val="24"/>
                <w:szCs w:val="24"/>
              </w:rPr>
            </w:pPr>
            <w:r w:rsidRPr="00912650">
              <w:rPr>
                <w:rFonts w:ascii="Cambria" w:hAnsi="Cambria"/>
                <w:sz w:val="24"/>
                <w:szCs w:val="24"/>
              </w:rPr>
              <w:t xml:space="preserve">Validity, Reliability and Accuracy </w:t>
            </w:r>
          </w:p>
        </w:tc>
        <w:tc>
          <w:tcPr>
            <w:tcW w:w="5314" w:type="dxa"/>
            <w:shd w:val="pct20" w:color="000000" w:fill="FFFFFF"/>
          </w:tcPr>
          <w:p w14:paraId="4235800E" w14:textId="77777777" w:rsidR="00B42C90" w:rsidRPr="00912650" w:rsidRDefault="00B42C90" w:rsidP="00B42C90">
            <w:pPr>
              <w:rPr>
                <w:rFonts w:ascii="Cambria" w:hAnsi="Cambria"/>
                <w:sz w:val="24"/>
                <w:szCs w:val="24"/>
              </w:rPr>
            </w:pPr>
            <w:r w:rsidRPr="00912650">
              <w:rPr>
                <w:rFonts w:ascii="Cambria" w:hAnsi="Cambria"/>
                <w:sz w:val="24"/>
                <w:szCs w:val="24"/>
              </w:rPr>
              <w:t>Supervisory review of data collection and periodic audits</w:t>
            </w:r>
          </w:p>
        </w:tc>
      </w:tr>
      <w:tr w:rsidR="00B42C90" w:rsidRPr="00912650" w14:paraId="08D29162" w14:textId="77777777" w:rsidTr="00B42C90">
        <w:trPr>
          <w:trHeight w:val="585"/>
        </w:trPr>
        <w:tc>
          <w:tcPr>
            <w:tcW w:w="516" w:type="dxa"/>
            <w:shd w:val="pct5" w:color="000000" w:fill="FFFFFF"/>
          </w:tcPr>
          <w:p w14:paraId="22AFC3E9" w14:textId="77777777" w:rsidR="00B42C90" w:rsidRPr="00912650" w:rsidRDefault="00B42C90" w:rsidP="00B42C90">
            <w:pPr>
              <w:rPr>
                <w:rFonts w:ascii="Cambria" w:hAnsi="Cambria"/>
                <w:sz w:val="24"/>
                <w:szCs w:val="24"/>
              </w:rPr>
            </w:pPr>
            <w:r w:rsidRPr="00912650">
              <w:rPr>
                <w:rFonts w:ascii="Cambria" w:hAnsi="Cambria"/>
                <w:sz w:val="24"/>
                <w:szCs w:val="24"/>
              </w:rPr>
              <w:t>6.</w:t>
            </w:r>
          </w:p>
        </w:tc>
        <w:tc>
          <w:tcPr>
            <w:tcW w:w="3746" w:type="dxa"/>
            <w:shd w:val="pct5" w:color="000000" w:fill="FFFFFF"/>
          </w:tcPr>
          <w:p w14:paraId="4BFB8574" w14:textId="77777777" w:rsidR="00B42C90" w:rsidRPr="00912650" w:rsidRDefault="00B42C90" w:rsidP="00B42C90">
            <w:pPr>
              <w:rPr>
                <w:rFonts w:ascii="Cambria" w:hAnsi="Cambria"/>
                <w:sz w:val="24"/>
                <w:szCs w:val="24"/>
              </w:rPr>
            </w:pPr>
            <w:r w:rsidRPr="00912650">
              <w:rPr>
                <w:rFonts w:ascii="Cambria" w:hAnsi="Cambria"/>
                <w:sz w:val="24"/>
                <w:szCs w:val="24"/>
              </w:rPr>
              <w:t>Data Source, Collection and Reporting</w:t>
            </w:r>
          </w:p>
        </w:tc>
        <w:tc>
          <w:tcPr>
            <w:tcW w:w="5314" w:type="dxa"/>
            <w:shd w:val="pct5" w:color="000000" w:fill="FFFFFF"/>
          </w:tcPr>
          <w:p w14:paraId="0B3B9BBE" w14:textId="77777777" w:rsidR="00B42C90" w:rsidRPr="00912650" w:rsidRDefault="00B42C90" w:rsidP="00B42C90">
            <w:pPr>
              <w:rPr>
                <w:rFonts w:ascii="Cambria" w:hAnsi="Cambria"/>
                <w:sz w:val="24"/>
                <w:szCs w:val="24"/>
              </w:rPr>
            </w:pPr>
            <w:r w:rsidRPr="00912650">
              <w:rPr>
                <w:rFonts w:ascii="Cambria" w:hAnsi="Cambria"/>
                <w:sz w:val="24"/>
                <w:szCs w:val="24"/>
              </w:rPr>
              <w:t>Attorneys enter data into the agency’s data collection program</w:t>
            </w:r>
          </w:p>
        </w:tc>
      </w:tr>
      <w:tr w:rsidR="00B42C90" w:rsidRPr="00912650" w14:paraId="435149F2" w14:textId="77777777" w:rsidTr="00B42C90">
        <w:trPr>
          <w:trHeight w:val="315"/>
        </w:trPr>
        <w:tc>
          <w:tcPr>
            <w:tcW w:w="516" w:type="dxa"/>
            <w:shd w:val="pct20" w:color="000000" w:fill="FFFFFF"/>
          </w:tcPr>
          <w:p w14:paraId="11200969" w14:textId="77777777" w:rsidR="00B42C90" w:rsidRPr="00912650" w:rsidRDefault="00B42C90" w:rsidP="00B42C90">
            <w:pPr>
              <w:rPr>
                <w:rFonts w:ascii="Cambria" w:hAnsi="Cambria"/>
                <w:sz w:val="24"/>
                <w:szCs w:val="24"/>
              </w:rPr>
            </w:pPr>
            <w:r w:rsidRPr="00912650">
              <w:rPr>
                <w:rFonts w:ascii="Cambria" w:hAnsi="Cambria"/>
                <w:sz w:val="24"/>
                <w:szCs w:val="24"/>
              </w:rPr>
              <w:t>7.</w:t>
            </w:r>
          </w:p>
        </w:tc>
        <w:tc>
          <w:tcPr>
            <w:tcW w:w="3746" w:type="dxa"/>
            <w:shd w:val="pct20" w:color="000000" w:fill="FFFFFF"/>
          </w:tcPr>
          <w:p w14:paraId="1515CC73" w14:textId="77777777" w:rsidR="00B42C90" w:rsidRPr="00912650" w:rsidRDefault="00B42C90" w:rsidP="00B42C90">
            <w:pPr>
              <w:rPr>
                <w:rFonts w:ascii="Cambria" w:hAnsi="Cambria"/>
                <w:sz w:val="24"/>
                <w:szCs w:val="24"/>
              </w:rPr>
            </w:pPr>
            <w:r w:rsidRPr="00912650">
              <w:rPr>
                <w:rFonts w:ascii="Cambria" w:hAnsi="Cambria"/>
                <w:sz w:val="24"/>
                <w:szCs w:val="24"/>
              </w:rPr>
              <w:t>Calculation Methodology</w:t>
            </w:r>
          </w:p>
        </w:tc>
        <w:tc>
          <w:tcPr>
            <w:tcW w:w="5314" w:type="dxa"/>
            <w:shd w:val="pct20" w:color="000000" w:fill="FFFFFF"/>
          </w:tcPr>
          <w:p w14:paraId="00512050" w14:textId="77777777" w:rsidR="00B42C90" w:rsidRPr="00912650" w:rsidRDefault="00B42C90" w:rsidP="00B42C90">
            <w:pPr>
              <w:rPr>
                <w:rFonts w:ascii="Cambria" w:hAnsi="Cambria"/>
                <w:sz w:val="24"/>
                <w:szCs w:val="24"/>
              </w:rPr>
            </w:pPr>
            <w:r w:rsidRPr="00912650">
              <w:rPr>
                <w:rFonts w:ascii="Cambria" w:hAnsi="Cambria"/>
                <w:sz w:val="24"/>
                <w:szCs w:val="24"/>
              </w:rPr>
              <w:t>Addition</w:t>
            </w:r>
          </w:p>
        </w:tc>
      </w:tr>
      <w:tr w:rsidR="00B42C90" w:rsidRPr="00912650" w14:paraId="00E3F7E7" w14:textId="77777777" w:rsidTr="00B42C90">
        <w:trPr>
          <w:trHeight w:val="315"/>
        </w:trPr>
        <w:tc>
          <w:tcPr>
            <w:tcW w:w="516" w:type="dxa"/>
            <w:shd w:val="pct5" w:color="000000" w:fill="FFFFFF"/>
          </w:tcPr>
          <w:p w14:paraId="208E9B30" w14:textId="77777777" w:rsidR="00B42C90" w:rsidRPr="00912650" w:rsidRDefault="00B42C90" w:rsidP="00B42C90">
            <w:pPr>
              <w:rPr>
                <w:rFonts w:ascii="Cambria" w:hAnsi="Cambria"/>
                <w:sz w:val="24"/>
                <w:szCs w:val="24"/>
              </w:rPr>
            </w:pPr>
            <w:r w:rsidRPr="00912650">
              <w:rPr>
                <w:rFonts w:ascii="Cambria" w:hAnsi="Cambria"/>
                <w:sz w:val="24"/>
                <w:szCs w:val="24"/>
              </w:rPr>
              <w:t>8.</w:t>
            </w:r>
          </w:p>
        </w:tc>
        <w:tc>
          <w:tcPr>
            <w:tcW w:w="3746" w:type="dxa"/>
            <w:shd w:val="pct5" w:color="000000" w:fill="FFFFFF"/>
          </w:tcPr>
          <w:p w14:paraId="19E4533C" w14:textId="77777777" w:rsidR="00B42C90" w:rsidRPr="00912650" w:rsidRDefault="00B42C90" w:rsidP="00B42C90">
            <w:pPr>
              <w:rPr>
                <w:rFonts w:ascii="Cambria" w:hAnsi="Cambria"/>
                <w:sz w:val="24"/>
                <w:szCs w:val="24"/>
              </w:rPr>
            </w:pPr>
            <w:r w:rsidRPr="00912650">
              <w:rPr>
                <w:rFonts w:ascii="Cambria" w:hAnsi="Cambria"/>
                <w:sz w:val="24"/>
                <w:szCs w:val="24"/>
              </w:rPr>
              <w:t>Scope</w:t>
            </w:r>
          </w:p>
        </w:tc>
        <w:tc>
          <w:tcPr>
            <w:tcW w:w="5314" w:type="dxa"/>
            <w:shd w:val="pct5" w:color="000000" w:fill="FFFFFF"/>
          </w:tcPr>
          <w:p w14:paraId="6759F39F" w14:textId="77777777" w:rsidR="00B42C90" w:rsidRPr="00912650" w:rsidRDefault="00B42C90" w:rsidP="00B42C90">
            <w:pPr>
              <w:rPr>
                <w:rFonts w:ascii="Cambria" w:hAnsi="Cambria"/>
                <w:sz w:val="24"/>
                <w:szCs w:val="24"/>
              </w:rPr>
            </w:pPr>
            <w:r w:rsidRPr="00912650">
              <w:rPr>
                <w:rFonts w:ascii="Cambria" w:hAnsi="Cambria"/>
                <w:sz w:val="24"/>
                <w:szCs w:val="24"/>
              </w:rPr>
              <w:t>Aggregated</w:t>
            </w:r>
          </w:p>
        </w:tc>
      </w:tr>
      <w:tr w:rsidR="00B42C90" w:rsidRPr="00912650" w14:paraId="0775C6E1" w14:textId="77777777" w:rsidTr="00303A76">
        <w:trPr>
          <w:trHeight w:val="315"/>
        </w:trPr>
        <w:tc>
          <w:tcPr>
            <w:tcW w:w="516" w:type="dxa"/>
            <w:shd w:val="pct20" w:color="000000" w:fill="FFFFFF"/>
          </w:tcPr>
          <w:p w14:paraId="44AA03ED" w14:textId="77777777" w:rsidR="00B42C90" w:rsidRPr="00912650" w:rsidRDefault="00B42C90" w:rsidP="00B42C90">
            <w:pPr>
              <w:rPr>
                <w:rFonts w:ascii="Cambria" w:hAnsi="Cambria"/>
                <w:sz w:val="24"/>
                <w:szCs w:val="24"/>
              </w:rPr>
            </w:pPr>
            <w:r w:rsidRPr="00912650">
              <w:rPr>
                <w:rFonts w:ascii="Cambria" w:hAnsi="Cambria"/>
                <w:sz w:val="24"/>
                <w:szCs w:val="24"/>
              </w:rPr>
              <w:t>9.</w:t>
            </w:r>
          </w:p>
        </w:tc>
        <w:tc>
          <w:tcPr>
            <w:tcW w:w="3746" w:type="dxa"/>
            <w:shd w:val="pct20" w:color="000000" w:fill="FFFFFF"/>
          </w:tcPr>
          <w:p w14:paraId="49657EFA" w14:textId="77777777" w:rsidR="00B42C90" w:rsidRPr="00912650" w:rsidRDefault="00B42C90" w:rsidP="00B42C90">
            <w:pPr>
              <w:rPr>
                <w:rFonts w:ascii="Cambria" w:hAnsi="Cambria"/>
                <w:sz w:val="24"/>
                <w:szCs w:val="24"/>
              </w:rPr>
            </w:pPr>
            <w:r w:rsidRPr="00912650">
              <w:rPr>
                <w:rFonts w:ascii="Cambria" w:hAnsi="Cambria"/>
                <w:sz w:val="24"/>
                <w:szCs w:val="24"/>
              </w:rPr>
              <w:t>Caveats</w:t>
            </w:r>
          </w:p>
        </w:tc>
        <w:tc>
          <w:tcPr>
            <w:tcW w:w="5314" w:type="dxa"/>
            <w:shd w:val="pct20" w:color="000000" w:fill="FFFFFF"/>
          </w:tcPr>
          <w:p w14:paraId="55C526FE" w14:textId="389C93C1" w:rsidR="00B42C90" w:rsidRPr="00912650" w:rsidRDefault="00B42C90" w:rsidP="00B42C90">
            <w:pPr>
              <w:rPr>
                <w:rFonts w:ascii="Cambria" w:hAnsi="Cambria"/>
                <w:sz w:val="24"/>
                <w:szCs w:val="24"/>
              </w:rPr>
            </w:pPr>
            <w:r>
              <w:rPr>
                <w:rFonts w:ascii="Cambria" w:hAnsi="Cambria"/>
                <w:sz w:val="24"/>
                <w:szCs w:val="24"/>
              </w:rPr>
              <w:t>None</w:t>
            </w:r>
          </w:p>
        </w:tc>
      </w:tr>
      <w:tr w:rsidR="00B42C90" w:rsidRPr="00912650" w14:paraId="78690510" w14:textId="77777777" w:rsidTr="00B42C90">
        <w:tc>
          <w:tcPr>
            <w:tcW w:w="516" w:type="dxa"/>
            <w:shd w:val="pct5" w:color="000000" w:fill="FFFFFF"/>
          </w:tcPr>
          <w:p w14:paraId="4C5B48BB" w14:textId="77777777" w:rsidR="00B42C90" w:rsidRPr="00912650" w:rsidRDefault="00B42C90" w:rsidP="00B42C90">
            <w:pPr>
              <w:rPr>
                <w:rFonts w:ascii="Cambria" w:hAnsi="Cambria"/>
                <w:sz w:val="24"/>
                <w:szCs w:val="24"/>
              </w:rPr>
            </w:pPr>
            <w:r w:rsidRPr="00912650">
              <w:rPr>
                <w:rFonts w:ascii="Cambria" w:hAnsi="Cambria"/>
                <w:sz w:val="24"/>
                <w:szCs w:val="24"/>
              </w:rPr>
              <w:t>10.</w:t>
            </w:r>
          </w:p>
        </w:tc>
        <w:tc>
          <w:tcPr>
            <w:tcW w:w="3746" w:type="dxa"/>
            <w:shd w:val="pct5" w:color="000000" w:fill="FFFFFF"/>
          </w:tcPr>
          <w:p w14:paraId="6502011A" w14:textId="77777777" w:rsidR="00B42C90" w:rsidRPr="00912650" w:rsidRDefault="00B42C90" w:rsidP="00B42C90">
            <w:pPr>
              <w:rPr>
                <w:rFonts w:ascii="Cambria" w:hAnsi="Cambria"/>
                <w:sz w:val="24"/>
                <w:szCs w:val="24"/>
              </w:rPr>
            </w:pPr>
            <w:r w:rsidRPr="00912650">
              <w:rPr>
                <w:rFonts w:ascii="Cambria" w:hAnsi="Cambria"/>
                <w:sz w:val="24"/>
                <w:szCs w:val="24"/>
              </w:rPr>
              <w:t>Responsible Person(s)</w:t>
            </w:r>
          </w:p>
        </w:tc>
        <w:tc>
          <w:tcPr>
            <w:tcW w:w="5314" w:type="dxa"/>
            <w:shd w:val="pct5" w:color="000000" w:fill="FFFFFF"/>
          </w:tcPr>
          <w:p w14:paraId="18F1341D" w14:textId="77777777" w:rsidR="00B42C90" w:rsidRPr="00912650" w:rsidRDefault="00B42C90" w:rsidP="00B42C90">
            <w:pPr>
              <w:rPr>
                <w:rFonts w:ascii="Cambria" w:hAnsi="Cambria"/>
                <w:sz w:val="24"/>
                <w:szCs w:val="24"/>
              </w:rPr>
            </w:pPr>
            <w:r w:rsidRPr="00912650">
              <w:rPr>
                <w:rFonts w:ascii="Cambria" w:hAnsi="Cambria"/>
                <w:sz w:val="24"/>
                <w:szCs w:val="24"/>
              </w:rPr>
              <w:t xml:space="preserve">Joseph Seyler, TEL: (225) 342 -6678; FAX (225) 342-6658; </w:t>
            </w:r>
            <w:hyperlink r:id="rId30"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31"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3FC80FBC" w14:textId="77777777" w:rsidR="00BD2126" w:rsidRPr="004B30E8" w:rsidRDefault="00BD2126" w:rsidP="00BD2126">
      <w:pPr>
        <w:rPr>
          <w:sz w:val="22"/>
          <w:szCs w:val="22"/>
        </w:rPr>
      </w:pPr>
    </w:p>
    <w:p w14:paraId="79107097" w14:textId="77777777" w:rsidR="00BD2126" w:rsidRPr="00912650" w:rsidRDefault="00BD2126" w:rsidP="00BD2126">
      <w:pPr>
        <w:jc w:val="center"/>
        <w:rPr>
          <w:rFonts w:ascii="Cambria" w:hAnsi="Cambria"/>
          <w:b/>
          <w:sz w:val="24"/>
          <w:szCs w:val="24"/>
        </w:rPr>
      </w:pPr>
      <w:r w:rsidRPr="004B30E8">
        <w:rPr>
          <w:sz w:val="22"/>
          <w:szCs w:val="22"/>
        </w:rPr>
        <w:br w:type="page"/>
      </w:r>
      <w:r w:rsidRPr="00912650">
        <w:rPr>
          <w:rFonts w:ascii="Cambria" w:hAnsi="Cambria"/>
          <w:b/>
          <w:sz w:val="24"/>
          <w:szCs w:val="24"/>
        </w:rPr>
        <w:lastRenderedPageBreak/>
        <w:t>PERFORMANCE INDICATOR DOCUMENTATION</w:t>
      </w:r>
    </w:p>
    <w:p w14:paraId="06BC5422" w14:textId="77777777" w:rsidR="00BD2126" w:rsidRPr="00912650" w:rsidRDefault="00BD2126" w:rsidP="00BD2126">
      <w:pPr>
        <w:jc w:val="center"/>
        <w:rPr>
          <w:rFonts w:ascii="Cambria" w:hAnsi="Cambria"/>
          <w:b/>
          <w:sz w:val="24"/>
          <w:szCs w:val="24"/>
        </w:rPr>
      </w:pPr>
    </w:p>
    <w:p w14:paraId="01F458D3"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16003A2C"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Mental Health Advocacy</w:t>
      </w:r>
    </w:p>
    <w:p w14:paraId="21C46136" w14:textId="77777777" w:rsidR="00BD2126" w:rsidRPr="00912650" w:rsidRDefault="00BD2126" w:rsidP="00BD2126">
      <w:pPr>
        <w:rPr>
          <w:rFonts w:ascii="Cambria" w:hAnsi="Cambria"/>
          <w:b/>
          <w:sz w:val="24"/>
          <w:szCs w:val="24"/>
        </w:rPr>
      </w:pPr>
    </w:p>
    <w:p w14:paraId="05D21A14" w14:textId="4390F3E7" w:rsidR="00BD2126" w:rsidRPr="00912650" w:rsidRDefault="00BD2126" w:rsidP="00BD2126">
      <w:pPr>
        <w:rPr>
          <w:rFonts w:ascii="Cambria" w:hAnsi="Cambria"/>
          <w:b/>
          <w:sz w:val="24"/>
          <w:szCs w:val="24"/>
        </w:rPr>
      </w:pPr>
      <w:r w:rsidRPr="00912650">
        <w:rPr>
          <w:rFonts w:ascii="Cambria" w:hAnsi="Cambria"/>
          <w:b/>
          <w:sz w:val="24"/>
          <w:szCs w:val="24"/>
        </w:rPr>
        <w:t xml:space="preserve">Objective II.1: </w:t>
      </w:r>
      <w:r w:rsidRPr="00912650">
        <w:rPr>
          <w:rFonts w:ascii="Cambria" w:hAnsi="Cambria"/>
          <w:sz w:val="24"/>
          <w:szCs w:val="24"/>
        </w:rPr>
        <w:t xml:space="preserve">Provide training on rights of persons with </w:t>
      </w:r>
      <w:r w:rsidR="00D66036">
        <w:rPr>
          <w:rFonts w:ascii="Cambria" w:hAnsi="Cambria"/>
          <w:sz w:val="24"/>
          <w:szCs w:val="24"/>
        </w:rPr>
        <w:t>behavioral health issues</w:t>
      </w:r>
      <w:r w:rsidRPr="00912650">
        <w:rPr>
          <w:rFonts w:ascii="Cambria" w:hAnsi="Cambria"/>
          <w:sz w:val="24"/>
          <w:szCs w:val="24"/>
        </w:rPr>
        <w:t xml:space="preserve"> </w:t>
      </w:r>
    </w:p>
    <w:p w14:paraId="683F335A"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76EDCCD7" w14:textId="77777777" w:rsidTr="00B42C90">
        <w:trPr>
          <w:trHeight w:val="288"/>
        </w:trPr>
        <w:tc>
          <w:tcPr>
            <w:tcW w:w="1638" w:type="dxa"/>
            <w:shd w:val="clear" w:color="auto" w:fill="BFBFBF"/>
          </w:tcPr>
          <w:p w14:paraId="5BA1E57A"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6CED54BB"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67D87AD9"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7EBFE5A4" w14:textId="77777777" w:rsidTr="00B42C90">
        <w:trPr>
          <w:trHeight w:val="161"/>
        </w:trPr>
        <w:tc>
          <w:tcPr>
            <w:tcW w:w="1638" w:type="dxa"/>
            <w:shd w:val="clear" w:color="auto" w:fill="F2F2F2"/>
          </w:tcPr>
          <w:p w14:paraId="1BD85788"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6066</w:t>
            </w:r>
          </w:p>
        </w:tc>
        <w:tc>
          <w:tcPr>
            <w:tcW w:w="2610" w:type="dxa"/>
            <w:shd w:val="clear" w:color="auto" w:fill="F2F2F2"/>
          </w:tcPr>
          <w:p w14:paraId="55A2C6F5"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60B79AF0" w14:textId="492F0802" w:rsidR="00BD2126" w:rsidRPr="00912650" w:rsidRDefault="00BD2126" w:rsidP="00D66036">
            <w:pPr>
              <w:rPr>
                <w:rFonts w:ascii="Cambria" w:hAnsi="Cambria"/>
                <w:b/>
                <w:sz w:val="24"/>
                <w:szCs w:val="24"/>
              </w:rPr>
            </w:pPr>
            <w:r w:rsidRPr="0010561E">
              <w:rPr>
                <w:rFonts w:ascii="Cambria" w:hAnsi="Cambria"/>
                <w:b/>
                <w:sz w:val="24"/>
                <w:szCs w:val="24"/>
              </w:rPr>
              <w:t xml:space="preserve">Number of persons trained by MHAS on the rights of persons with </w:t>
            </w:r>
            <w:r w:rsidR="00D66036">
              <w:rPr>
                <w:rFonts w:ascii="Cambria" w:hAnsi="Cambria"/>
                <w:b/>
                <w:sz w:val="24"/>
                <w:szCs w:val="24"/>
              </w:rPr>
              <w:t>behavioral health issues</w:t>
            </w:r>
          </w:p>
        </w:tc>
      </w:tr>
    </w:tbl>
    <w:p w14:paraId="22D9B978"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066B6544" w14:textId="77777777" w:rsidTr="00B42C90">
        <w:trPr>
          <w:trHeight w:val="405"/>
        </w:trPr>
        <w:tc>
          <w:tcPr>
            <w:tcW w:w="558" w:type="dxa"/>
            <w:shd w:val="pct20" w:color="000000" w:fill="FFFFFF"/>
          </w:tcPr>
          <w:p w14:paraId="15ACF1DC"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26C7406B"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44FF04E4" w14:textId="77777777" w:rsidR="00BD2126" w:rsidRPr="00912650" w:rsidRDefault="00BD2126" w:rsidP="00B42C90">
            <w:pPr>
              <w:rPr>
                <w:rFonts w:ascii="Cambria" w:hAnsi="Cambria"/>
                <w:bCs/>
                <w:sz w:val="24"/>
                <w:szCs w:val="24"/>
              </w:rPr>
            </w:pPr>
            <w:r w:rsidRPr="00912650">
              <w:rPr>
                <w:rFonts w:ascii="Cambria" w:hAnsi="Cambria"/>
                <w:bCs/>
                <w:sz w:val="24"/>
                <w:szCs w:val="24"/>
              </w:rPr>
              <w:t>Output, Supporting</w:t>
            </w:r>
          </w:p>
        </w:tc>
      </w:tr>
      <w:tr w:rsidR="00BD2126" w:rsidRPr="00912650" w14:paraId="59C4BABB" w14:textId="77777777" w:rsidTr="00B42C90">
        <w:trPr>
          <w:trHeight w:val="1188"/>
        </w:trPr>
        <w:tc>
          <w:tcPr>
            <w:tcW w:w="558" w:type="dxa"/>
            <w:shd w:val="pct5" w:color="000000" w:fill="FFFFFF"/>
          </w:tcPr>
          <w:p w14:paraId="61188B49"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05A46875"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0F480A6D" w14:textId="1F7A7D1E" w:rsidR="00BD2126" w:rsidRPr="00912650" w:rsidRDefault="00BD2126" w:rsidP="00D66036">
            <w:pPr>
              <w:rPr>
                <w:rFonts w:ascii="Cambria" w:hAnsi="Cambria"/>
                <w:sz w:val="24"/>
                <w:szCs w:val="24"/>
              </w:rPr>
            </w:pPr>
            <w:r w:rsidRPr="00912650">
              <w:rPr>
                <w:rFonts w:ascii="Cambria" w:hAnsi="Cambria"/>
                <w:sz w:val="24"/>
                <w:szCs w:val="24"/>
              </w:rPr>
              <w:t xml:space="preserve">The more training the MHAS is able to provide to hospital personnel and others, the more likely the rights of persons with </w:t>
            </w:r>
            <w:r w:rsidR="00D66036">
              <w:rPr>
                <w:rFonts w:ascii="Cambria" w:hAnsi="Cambria"/>
                <w:sz w:val="24"/>
                <w:szCs w:val="24"/>
              </w:rPr>
              <w:t>behavioral health iss</w:t>
            </w:r>
            <w:r w:rsidR="000E257D">
              <w:rPr>
                <w:rFonts w:ascii="Cambria" w:hAnsi="Cambria"/>
                <w:sz w:val="24"/>
                <w:szCs w:val="24"/>
              </w:rPr>
              <w:t>u</w:t>
            </w:r>
            <w:r w:rsidR="00D66036">
              <w:rPr>
                <w:rFonts w:ascii="Cambria" w:hAnsi="Cambria"/>
                <w:sz w:val="24"/>
                <w:szCs w:val="24"/>
              </w:rPr>
              <w:t>es</w:t>
            </w:r>
            <w:r w:rsidRPr="00912650">
              <w:rPr>
                <w:rFonts w:ascii="Cambria" w:hAnsi="Cambria"/>
                <w:sz w:val="24"/>
                <w:szCs w:val="24"/>
              </w:rPr>
              <w:t xml:space="preserve"> will be recognized and protected</w:t>
            </w:r>
          </w:p>
        </w:tc>
      </w:tr>
      <w:tr w:rsidR="00BD2126" w:rsidRPr="00912650" w14:paraId="27EE3213" w14:textId="77777777" w:rsidTr="00B42C90">
        <w:tc>
          <w:tcPr>
            <w:tcW w:w="558" w:type="dxa"/>
            <w:shd w:val="pct20" w:color="000000" w:fill="FFFFFF"/>
          </w:tcPr>
          <w:p w14:paraId="6B3C8E8B"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0D3558F2"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52A1E580" w14:textId="77777777" w:rsidR="00BD2126" w:rsidRPr="00912650" w:rsidRDefault="00BD2126" w:rsidP="00B42C90">
            <w:pPr>
              <w:rPr>
                <w:rFonts w:ascii="Cambria" w:hAnsi="Cambria"/>
                <w:sz w:val="24"/>
                <w:szCs w:val="24"/>
              </w:rPr>
            </w:pPr>
            <w:r w:rsidRPr="00912650">
              <w:rPr>
                <w:rFonts w:ascii="Cambria" w:hAnsi="Cambria"/>
                <w:sz w:val="24"/>
                <w:szCs w:val="24"/>
              </w:rPr>
              <w:t xml:space="preserve">Training by staff attorneys is incorporated into staff evaluations </w:t>
            </w:r>
          </w:p>
        </w:tc>
      </w:tr>
      <w:tr w:rsidR="00BD2126" w:rsidRPr="00912650" w14:paraId="0E5184F0" w14:textId="77777777" w:rsidTr="00B42C90">
        <w:trPr>
          <w:trHeight w:val="315"/>
        </w:trPr>
        <w:tc>
          <w:tcPr>
            <w:tcW w:w="558" w:type="dxa"/>
            <w:shd w:val="pct5" w:color="000000" w:fill="FFFFFF"/>
          </w:tcPr>
          <w:p w14:paraId="7803BCD2"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426FADCA"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516AEEA1"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484A29C0" w14:textId="77777777" w:rsidTr="00B42C90">
        <w:tc>
          <w:tcPr>
            <w:tcW w:w="558" w:type="dxa"/>
            <w:shd w:val="pct20" w:color="000000" w:fill="FFFFFF"/>
          </w:tcPr>
          <w:p w14:paraId="6865949F"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1C0382C3"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4DBC3500"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0B0823A9" w14:textId="77777777" w:rsidTr="00B42C90">
        <w:trPr>
          <w:trHeight w:val="612"/>
        </w:trPr>
        <w:tc>
          <w:tcPr>
            <w:tcW w:w="558" w:type="dxa"/>
            <w:shd w:val="pct5" w:color="000000" w:fill="FFFFFF"/>
          </w:tcPr>
          <w:p w14:paraId="6030820A"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3FF9AAED"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681F1226"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3940AF68" w14:textId="77777777" w:rsidTr="00B42C90">
        <w:trPr>
          <w:trHeight w:val="297"/>
        </w:trPr>
        <w:tc>
          <w:tcPr>
            <w:tcW w:w="558" w:type="dxa"/>
            <w:shd w:val="pct20" w:color="000000" w:fill="FFFFFF"/>
          </w:tcPr>
          <w:p w14:paraId="524CB46E"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63B2B5FA"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59FC25BD" w14:textId="77777777" w:rsidR="00BD2126" w:rsidRPr="00912650" w:rsidRDefault="00BD2126" w:rsidP="00B42C90">
            <w:pPr>
              <w:rPr>
                <w:rFonts w:ascii="Cambria" w:hAnsi="Cambria"/>
                <w:sz w:val="24"/>
                <w:szCs w:val="24"/>
              </w:rPr>
            </w:pPr>
            <w:r w:rsidRPr="00912650">
              <w:rPr>
                <w:rFonts w:ascii="Cambria" w:hAnsi="Cambria"/>
                <w:sz w:val="24"/>
                <w:szCs w:val="24"/>
              </w:rPr>
              <w:t xml:space="preserve">Addition </w:t>
            </w:r>
          </w:p>
        </w:tc>
      </w:tr>
      <w:tr w:rsidR="00BD2126" w:rsidRPr="00912650" w14:paraId="7D9C8100" w14:textId="77777777" w:rsidTr="00B42C90">
        <w:trPr>
          <w:trHeight w:val="315"/>
        </w:trPr>
        <w:tc>
          <w:tcPr>
            <w:tcW w:w="558" w:type="dxa"/>
            <w:shd w:val="pct5" w:color="000000" w:fill="FFFFFF"/>
          </w:tcPr>
          <w:p w14:paraId="01960A44"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7414923D"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543B2F90" w14:textId="77777777" w:rsidR="00BD2126" w:rsidRPr="00912650" w:rsidRDefault="00BD2126" w:rsidP="00B42C90">
            <w:pPr>
              <w:rPr>
                <w:rFonts w:ascii="Cambria" w:hAnsi="Cambria"/>
                <w:sz w:val="24"/>
                <w:szCs w:val="24"/>
              </w:rPr>
            </w:pPr>
            <w:r w:rsidRPr="00912650">
              <w:rPr>
                <w:rFonts w:ascii="Cambria" w:hAnsi="Cambria"/>
                <w:sz w:val="24"/>
                <w:szCs w:val="24"/>
              </w:rPr>
              <w:t xml:space="preserve">Aggregated </w:t>
            </w:r>
          </w:p>
        </w:tc>
      </w:tr>
      <w:tr w:rsidR="00BD2126" w:rsidRPr="00912650" w14:paraId="7831A1AB" w14:textId="77777777" w:rsidTr="00B42C90">
        <w:trPr>
          <w:trHeight w:val="297"/>
        </w:trPr>
        <w:tc>
          <w:tcPr>
            <w:tcW w:w="558" w:type="dxa"/>
            <w:shd w:val="pct20" w:color="000000" w:fill="FFFFFF"/>
          </w:tcPr>
          <w:p w14:paraId="780DC718"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439BEBB7"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4FAE9908"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1FF2C728" w14:textId="77777777" w:rsidTr="00B42C90">
        <w:tc>
          <w:tcPr>
            <w:tcW w:w="558" w:type="dxa"/>
            <w:shd w:val="pct5" w:color="000000" w:fill="FFFFFF"/>
          </w:tcPr>
          <w:p w14:paraId="23140E31"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53712506"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36A62C00"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32"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33"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3FCF0420" w14:textId="77777777" w:rsidR="00BD2126" w:rsidRPr="00912650" w:rsidRDefault="00BD2126" w:rsidP="00BD2126">
      <w:pPr>
        <w:jc w:val="center"/>
        <w:rPr>
          <w:rFonts w:ascii="Cambria" w:hAnsi="Cambria"/>
          <w:b/>
          <w:sz w:val="24"/>
          <w:szCs w:val="24"/>
          <w:highlight w:val="yellow"/>
        </w:rPr>
      </w:pPr>
      <w:r w:rsidRPr="00912650">
        <w:rPr>
          <w:rFonts w:ascii="Cambria" w:hAnsi="Cambria"/>
          <w:sz w:val="24"/>
          <w:szCs w:val="24"/>
        </w:rPr>
        <w:t xml:space="preserve"> </w:t>
      </w: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03DE1B1E" w14:textId="77777777" w:rsidR="00BD2126" w:rsidRPr="00912650" w:rsidRDefault="00BD2126" w:rsidP="00BD2126">
      <w:pPr>
        <w:rPr>
          <w:rFonts w:ascii="Cambria" w:hAnsi="Cambria"/>
          <w:b/>
          <w:sz w:val="24"/>
          <w:szCs w:val="24"/>
          <w:highlight w:val="yellow"/>
        </w:rPr>
      </w:pPr>
    </w:p>
    <w:p w14:paraId="7AC2F90E"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24D97FE7"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Mental Health Advocacy</w:t>
      </w:r>
    </w:p>
    <w:p w14:paraId="470C9776" w14:textId="77777777" w:rsidR="00BD2126" w:rsidRPr="00912650" w:rsidRDefault="00BD2126" w:rsidP="00BD2126">
      <w:pPr>
        <w:rPr>
          <w:rFonts w:ascii="Cambria" w:hAnsi="Cambria"/>
          <w:b/>
          <w:sz w:val="24"/>
          <w:szCs w:val="24"/>
        </w:rPr>
      </w:pPr>
    </w:p>
    <w:p w14:paraId="491B5BD7" w14:textId="7DD5C2D7" w:rsidR="00BD2126" w:rsidRPr="00912650" w:rsidRDefault="00BD2126" w:rsidP="00BD2126">
      <w:pPr>
        <w:rPr>
          <w:rFonts w:ascii="Cambria" w:hAnsi="Cambria"/>
          <w:b/>
          <w:sz w:val="24"/>
          <w:szCs w:val="24"/>
        </w:rPr>
      </w:pPr>
      <w:r w:rsidRPr="00912650">
        <w:rPr>
          <w:rFonts w:ascii="Cambria" w:hAnsi="Cambria"/>
          <w:b/>
          <w:sz w:val="24"/>
          <w:szCs w:val="24"/>
        </w:rPr>
        <w:t xml:space="preserve">Objective II.2: </w:t>
      </w:r>
      <w:r w:rsidRPr="00912650">
        <w:rPr>
          <w:rFonts w:ascii="Cambria" w:hAnsi="Cambria"/>
          <w:sz w:val="24"/>
          <w:szCs w:val="24"/>
        </w:rPr>
        <w:t xml:space="preserve">The MHAS shall provide legal representation to all </w:t>
      </w:r>
      <w:r w:rsidR="00D66036">
        <w:rPr>
          <w:rFonts w:ascii="Cambria" w:hAnsi="Cambria"/>
          <w:sz w:val="24"/>
          <w:szCs w:val="24"/>
        </w:rPr>
        <w:t>behavioral health</w:t>
      </w:r>
      <w:r w:rsidRPr="00912650">
        <w:rPr>
          <w:rFonts w:ascii="Cambria" w:hAnsi="Cambria"/>
          <w:sz w:val="24"/>
          <w:szCs w:val="24"/>
        </w:rPr>
        <w:t xml:space="preserve"> patients involved in medication review hearings and all </w:t>
      </w:r>
      <w:r w:rsidR="00D66036">
        <w:rPr>
          <w:rFonts w:ascii="Cambria" w:hAnsi="Cambria"/>
          <w:sz w:val="24"/>
          <w:szCs w:val="24"/>
        </w:rPr>
        <w:t>behavioral health</w:t>
      </w:r>
      <w:r w:rsidRPr="00912650">
        <w:rPr>
          <w:rFonts w:ascii="Cambria" w:hAnsi="Cambria"/>
          <w:sz w:val="24"/>
          <w:szCs w:val="24"/>
        </w:rPr>
        <w:t xml:space="preserve"> patients requesting representation in interdiction proceedings</w:t>
      </w:r>
    </w:p>
    <w:p w14:paraId="399F1601"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3104BE8C" w14:textId="77777777" w:rsidTr="00B42C90">
        <w:trPr>
          <w:trHeight w:val="288"/>
        </w:trPr>
        <w:tc>
          <w:tcPr>
            <w:tcW w:w="1638" w:type="dxa"/>
            <w:shd w:val="clear" w:color="auto" w:fill="BFBFBF"/>
          </w:tcPr>
          <w:p w14:paraId="271C0878"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797DB0D7"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65F632B9"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59534CE0" w14:textId="77777777" w:rsidTr="00B42C90">
        <w:trPr>
          <w:trHeight w:val="161"/>
        </w:trPr>
        <w:tc>
          <w:tcPr>
            <w:tcW w:w="1638" w:type="dxa"/>
            <w:shd w:val="clear" w:color="auto" w:fill="F2F2F2"/>
          </w:tcPr>
          <w:p w14:paraId="1E0EC472" w14:textId="77777777" w:rsidR="00BD2126" w:rsidRPr="00912650" w:rsidRDefault="00BD2126" w:rsidP="00B42C90">
            <w:pPr>
              <w:jc w:val="center"/>
              <w:rPr>
                <w:rFonts w:ascii="Cambria" w:hAnsi="Cambria"/>
                <w:b/>
                <w:sz w:val="24"/>
                <w:szCs w:val="24"/>
              </w:rPr>
            </w:pPr>
          </w:p>
        </w:tc>
        <w:tc>
          <w:tcPr>
            <w:tcW w:w="2610" w:type="dxa"/>
            <w:shd w:val="clear" w:color="auto" w:fill="F2F2F2"/>
          </w:tcPr>
          <w:p w14:paraId="37931D1C"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21D090E4" w14:textId="77777777" w:rsidR="00BD2126" w:rsidRPr="00912650" w:rsidRDefault="00BD2126" w:rsidP="00B42C90">
            <w:pPr>
              <w:rPr>
                <w:rFonts w:ascii="Cambria" w:hAnsi="Cambria"/>
                <w:b/>
                <w:sz w:val="24"/>
                <w:szCs w:val="24"/>
              </w:rPr>
            </w:pPr>
            <w:r w:rsidRPr="002A56D5">
              <w:rPr>
                <w:rFonts w:ascii="Cambria" w:hAnsi="Cambria"/>
                <w:b/>
                <w:sz w:val="24"/>
                <w:szCs w:val="24"/>
              </w:rPr>
              <w:t>Percentage of interdiction proceedings in which interdiction is denied or limited interdiction is the result</w:t>
            </w:r>
          </w:p>
        </w:tc>
      </w:tr>
    </w:tbl>
    <w:p w14:paraId="6BB9033E"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3DA426EF" w14:textId="77777777" w:rsidTr="00B42C90">
        <w:trPr>
          <w:trHeight w:val="387"/>
        </w:trPr>
        <w:tc>
          <w:tcPr>
            <w:tcW w:w="558" w:type="dxa"/>
            <w:shd w:val="pct20" w:color="000000" w:fill="FFFFFF"/>
          </w:tcPr>
          <w:p w14:paraId="33BE4182"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24E3E5EE"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55F89CCC"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Outcome, Key </w:t>
            </w:r>
          </w:p>
        </w:tc>
      </w:tr>
      <w:tr w:rsidR="00BD2126" w:rsidRPr="00912650" w14:paraId="6676E2E2" w14:textId="77777777" w:rsidTr="00B42C90">
        <w:trPr>
          <w:trHeight w:val="1170"/>
        </w:trPr>
        <w:tc>
          <w:tcPr>
            <w:tcW w:w="558" w:type="dxa"/>
            <w:shd w:val="pct5" w:color="000000" w:fill="FFFFFF"/>
          </w:tcPr>
          <w:p w14:paraId="5D767D15"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25A97BCD"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71FF33E6"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interdiction case when requested by a patient; this measures the actual number of cases.</w:t>
            </w:r>
          </w:p>
        </w:tc>
      </w:tr>
      <w:tr w:rsidR="00BD2126" w:rsidRPr="00912650" w14:paraId="72D373C1" w14:textId="77777777" w:rsidTr="00B42C90">
        <w:tc>
          <w:tcPr>
            <w:tcW w:w="558" w:type="dxa"/>
            <w:shd w:val="pct20" w:color="000000" w:fill="FFFFFF"/>
          </w:tcPr>
          <w:p w14:paraId="79EADA54"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41C6CDBD"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02CFA401" w14:textId="77777777" w:rsidR="00BD2126" w:rsidRPr="00912650" w:rsidRDefault="00BD2126" w:rsidP="00B42C90">
            <w:pPr>
              <w:rPr>
                <w:rFonts w:ascii="Cambria" w:hAnsi="Cambria"/>
                <w:sz w:val="24"/>
                <w:szCs w:val="24"/>
              </w:rPr>
            </w:pPr>
            <w:r w:rsidRPr="00912650">
              <w:rPr>
                <w:rFonts w:ascii="Cambria" w:hAnsi="Cambria"/>
                <w:sz w:val="24"/>
                <w:szCs w:val="24"/>
              </w:rPr>
              <w:t>The number of interdiction cases litigated impact staff allocation and may impact budget requests</w:t>
            </w:r>
          </w:p>
        </w:tc>
      </w:tr>
      <w:tr w:rsidR="00BD2126" w:rsidRPr="00912650" w14:paraId="0895EED0" w14:textId="77777777" w:rsidTr="00B42C90">
        <w:trPr>
          <w:trHeight w:val="315"/>
        </w:trPr>
        <w:tc>
          <w:tcPr>
            <w:tcW w:w="558" w:type="dxa"/>
            <w:shd w:val="pct5" w:color="000000" w:fill="FFFFFF"/>
          </w:tcPr>
          <w:p w14:paraId="350CB890"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44114A0C"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6652911D"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60FF7A08" w14:textId="77777777" w:rsidTr="00B42C90">
        <w:trPr>
          <w:trHeight w:val="585"/>
        </w:trPr>
        <w:tc>
          <w:tcPr>
            <w:tcW w:w="558" w:type="dxa"/>
            <w:shd w:val="pct20" w:color="000000" w:fill="FFFFFF"/>
          </w:tcPr>
          <w:p w14:paraId="7AF75CE7"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7EB404B9"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5B262252"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7AED446D" w14:textId="77777777" w:rsidTr="00B42C90">
        <w:trPr>
          <w:trHeight w:val="603"/>
        </w:trPr>
        <w:tc>
          <w:tcPr>
            <w:tcW w:w="558" w:type="dxa"/>
            <w:shd w:val="pct5" w:color="000000" w:fill="FFFFFF"/>
          </w:tcPr>
          <w:p w14:paraId="43F9615E"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51193288"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4EB46E03"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77D63C08" w14:textId="77777777" w:rsidTr="00B42C90">
        <w:trPr>
          <w:trHeight w:val="315"/>
        </w:trPr>
        <w:tc>
          <w:tcPr>
            <w:tcW w:w="558" w:type="dxa"/>
            <w:shd w:val="pct20" w:color="000000" w:fill="FFFFFF"/>
          </w:tcPr>
          <w:p w14:paraId="7B66F38B"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379A15B4"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2D3F7E1F" w14:textId="77777777" w:rsidR="00BD2126" w:rsidRPr="00912650" w:rsidRDefault="00BD2126" w:rsidP="00B42C90">
            <w:pPr>
              <w:rPr>
                <w:rFonts w:ascii="Cambria" w:hAnsi="Cambria"/>
                <w:sz w:val="24"/>
                <w:szCs w:val="24"/>
              </w:rPr>
            </w:pPr>
            <w:r w:rsidRPr="00912650">
              <w:rPr>
                <w:rFonts w:ascii="Cambria" w:hAnsi="Cambria"/>
                <w:sz w:val="24"/>
                <w:szCs w:val="24"/>
              </w:rPr>
              <w:t>Addition then calculate percentage</w:t>
            </w:r>
          </w:p>
        </w:tc>
      </w:tr>
      <w:tr w:rsidR="00BD2126" w:rsidRPr="00912650" w14:paraId="1893AD0A" w14:textId="77777777" w:rsidTr="00B42C90">
        <w:trPr>
          <w:trHeight w:val="315"/>
        </w:trPr>
        <w:tc>
          <w:tcPr>
            <w:tcW w:w="558" w:type="dxa"/>
            <w:shd w:val="pct5" w:color="000000" w:fill="FFFFFF"/>
          </w:tcPr>
          <w:p w14:paraId="70C9F7C3"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0F32F399"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30B7DC85" w14:textId="77777777" w:rsidR="00BD2126" w:rsidRPr="00912650" w:rsidRDefault="00BD2126" w:rsidP="00B42C90">
            <w:pPr>
              <w:rPr>
                <w:rFonts w:ascii="Cambria" w:hAnsi="Cambria"/>
                <w:sz w:val="24"/>
                <w:szCs w:val="24"/>
              </w:rPr>
            </w:pPr>
            <w:r w:rsidRPr="00912650">
              <w:rPr>
                <w:rFonts w:ascii="Cambria" w:hAnsi="Cambria"/>
                <w:sz w:val="24"/>
                <w:szCs w:val="24"/>
              </w:rPr>
              <w:t>Aggregation</w:t>
            </w:r>
          </w:p>
        </w:tc>
      </w:tr>
      <w:tr w:rsidR="00BD2126" w:rsidRPr="00912650" w14:paraId="01BC4F1F" w14:textId="77777777" w:rsidTr="00B42C90">
        <w:trPr>
          <w:trHeight w:val="315"/>
        </w:trPr>
        <w:tc>
          <w:tcPr>
            <w:tcW w:w="558" w:type="dxa"/>
            <w:shd w:val="pct20" w:color="000000" w:fill="FFFFFF"/>
          </w:tcPr>
          <w:p w14:paraId="7462207C"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73853CAA"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59753D44"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0D3F6045" w14:textId="77777777" w:rsidTr="00B42C90">
        <w:tc>
          <w:tcPr>
            <w:tcW w:w="558" w:type="dxa"/>
            <w:shd w:val="pct5" w:color="000000" w:fill="FFFFFF"/>
          </w:tcPr>
          <w:p w14:paraId="3033FD94"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5593DBC7"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246336F0"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34"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35"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535CEAB1"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2EA467E9" w14:textId="77777777" w:rsidR="00BD2126" w:rsidRPr="00912650" w:rsidRDefault="00BD2126" w:rsidP="00BD2126">
      <w:pPr>
        <w:rPr>
          <w:rFonts w:ascii="Cambria" w:hAnsi="Cambria"/>
          <w:b/>
          <w:sz w:val="24"/>
          <w:szCs w:val="24"/>
        </w:rPr>
      </w:pPr>
    </w:p>
    <w:p w14:paraId="743326CA"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696408B8"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3DAF6611" w14:textId="77777777" w:rsidR="00BD2126" w:rsidRPr="00912650" w:rsidRDefault="00BD2126" w:rsidP="00BD2126">
      <w:pPr>
        <w:tabs>
          <w:tab w:val="left" w:pos="1875"/>
        </w:tabs>
        <w:rPr>
          <w:rFonts w:ascii="Cambria" w:hAnsi="Cambria"/>
          <w:b/>
          <w:sz w:val="24"/>
          <w:szCs w:val="24"/>
        </w:rPr>
      </w:pPr>
      <w:r w:rsidRPr="00912650">
        <w:rPr>
          <w:rFonts w:ascii="Cambria" w:hAnsi="Cambria"/>
          <w:b/>
          <w:sz w:val="24"/>
          <w:szCs w:val="24"/>
        </w:rPr>
        <w:tab/>
      </w:r>
    </w:p>
    <w:p w14:paraId="0CEB713F" w14:textId="7FB53F3D" w:rsidR="00BD2126" w:rsidRPr="00912650" w:rsidRDefault="00BD2126" w:rsidP="00BD2126">
      <w:pPr>
        <w:rPr>
          <w:rFonts w:ascii="Cambria" w:hAnsi="Cambria"/>
          <w:b/>
          <w:sz w:val="24"/>
          <w:szCs w:val="24"/>
        </w:rPr>
      </w:pPr>
      <w:r w:rsidRPr="00912650">
        <w:rPr>
          <w:rFonts w:ascii="Cambria" w:hAnsi="Cambria"/>
          <w:b/>
          <w:sz w:val="24"/>
          <w:szCs w:val="24"/>
        </w:rPr>
        <w:t xml:space="preserve">Objective II.2: </w:t>
      </w:r>
      <w:r w:rsidRPr="00912650">
        <w:rPr>
          <w:rFonts w:ascii="Cambria" w:hAnsi="Cambria"/>
          <w:sz w:val="24"/>
          <w:szCs w:val="24"/>
        </w:rPr>
        <w:t xml:space="preserve">The MHAS shall provide legal representation to all </w:t>
      </w:r>
      <w:r w:rsidR="002864D6">
        <w:rPr>
          <w:rFonts w:ascii="Cambria" w:hAnsi="Cambria"/>
          <w:sz w:val="24"/>
          <w:szCs w:val="24"/>
        </w:rPr>
        <w:t>behavioral health</w:t>
      </w:r>
      <w:r w:rsidRPr="00912650">
        <w:rPr>
          <w:rFonts w:ascii="Cambria" w:hAnsi="Cambria"/>
          <w:sz w:val="24"/>
          <w:szCs w:val="24"/>
        </w:rPr>
        <w:t xml:space="preserve"> patients involved in treatment and medication review hearings and all </w:t>
      </w:r>
      <w:r w:rsidR="002864D6">
        <w:rPr>
          <w:rFonts w:ascii="Cambria" w:hAnsi="Cambria"/>
          <w:sz w:val="24"/>
          <w:szCs w:val="24"/>
        </w:rPr>
        <w:t>behavioral health</w:t>
      </w:r>
      <w:r w:rsidRPr="00912650">
        <w:rPr>
          <w:rFonts w:ascii="Cambria" w:hAnsi="Cambria"/>
          <w:sz w:val="24"/>
          <w:szCs w:val="24"/>
        </w:rPr>
        <w:t xml:space="preserve"> patients requesting representation in interdiction proceedings</w:t>
      </w:r>
    </w:p>
    <w:p w14:paraId="3F6433E9"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2479B82D" w14:textId="77777777" w:rsidTr="00B42C90">
        <w:trPr>
          <w:trHeight w:val="288"/>
        </w:trPr>
        <w:tc>
          <w:tcPr>
            <w:tcW w:w="1638" w:type="dxa"/>
            <w:shd w:val="clear" w:color="auto" w:fill="BFBFBF"/>
          </w:tcPr>
          <w:p w14:paraId="02284A10"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5EAE082D"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557C8150"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7147D30F" w14:textId="77777777" w:rsidTr="00B42C90">
        <w:trPr>
          <w:trHeight w:val="161"/>
        </w:trPr>
        <w:tc>
          <w:tcPr>
            <w:tcW w:w="1638" w:type="dxa"/>
            <w:shd w:val="clear" w:color="auto" w:fill="F2F2F2"/>
          </w:tcPr>
          <w:p w14:paraId="6C9B4F37" w14:textId="77777777" w:rsidR="00BD2126" w:rsidRPr="00912650" w:rsidRDefault="00BD2126" w:rsidP="00B42C90">
            <w:pPr>
              <w:jc w:val="center"/>
              <w:rPr>
                <w:rFonts w:ascii="Cambria" w:hAnsi="Cambria"/>
                <w:b/>
                <w:sz w:val="24"/>
                <w:szCs w:val="24"/>
              </w:rPr>
            </w:pPr>
          </w:p>
        </w:tc>
        <w:tc>
          <w:tcPr>
            <w:tcW w:w="2610" w:type="dxa"/>
            <w:shd w:val="clear" w:color="auto" w:fill="F2F2F2"/>
          </w:tcPr>
          <w:p w14:paraId="1D3AEC04"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787D12D1" w14:textId="77777777" w:rsidR="00BD2126" w:rsidRPr="00912650" w:rsidRDefault="00BD2126" w:rsidP="00B42C90">
            <w:pPr>
              <w:rPr>
                <w:rFonts w:ascii="Cambria" w:hAnsi="Cambria"/>
                <w:b/>
                <w:sz w:val="24"/>
                <w:szCs w:val="24"/>
              </w:rPr>
            </w:pPr>
            <w:r w:rsidRPr="0044178F">
              <w:rPr>
                <w:rFonts w:ascii="Cambria" w:hAnsi="Cambria"/>
                <w:b/>
                <w:sz w:val="24"/>
                <w:szCs w:val="24"/>
              </w:rPr>
              <w:t>Percentage of treatment and medication review hearings which resulted in a change in medication</w:t>
            </w:r>
          </w:p>
        </w:tc>
      </w:tr>
    </w:tbl>
    <w:p w14:paraId="6B78DF75"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4877C4DB" w14:textId="77777777" w:rsidTr="00B42C90">
        <w:tc>
          <w:tcPr>
            <w:tcW w:w="558" w:type="dxa"/>
            <w:shd w:val="pct20" w:color="000000" w:fill="FFFFFF"/>
          </w:tcPr>
          <w:p w14:paraId="172172D5"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793F1B6F"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050C6B29" w14:textId="77777777" w:rsidR="00BD2126" w:rsidRPr="00912650" w:rsidRDefault="00BD2126" w:rsidP="00B42C90">
            <w:pPr>
              <w:rPr>
                <w:rFonts w:ascii="Cambria" w:hAnsi="Cambria"/>
                <w:bCs/>
                <w:sz w:val="24"/>
                <w:szCs w:val="24"/>
              </w:rPr>
            </w:pPr>
            <w:r w:rsidRPr="00912650">
              <w:rPr>
                <w:rFonts w:ascii="Cambria" w:hAnsi="Cambria"/>
                <w:bCs/>
                <w:sz w:val="24"/>
                <w:szCs w:val="24"/>
              </w:rPr>
              <w:t>Outcome, Key</w:t>
            </w:r>
          </w:p>
        </w:tc>
      </w:tr>
      <w:tr w:rsidR="00BD2126" w:rsidRPr="00912650" w14:paraId="214FAAAE" w14:textId="77777777" w:rsidTr="00B42C90">
        <w:trPr>
          <w:trHeight w:val="828"/>
        </w:trPr>
        <w:tc>
          <w:tcPr>
            <w:tcW w:w="558" w:type="dxa"/>
            <w:shd w:val="pct5" w:color="000000" w:fill="FFFFFF"/>
          </w:tcPr>
          <w:p w14:paraId="35C7F1E8"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52981DC8"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30BB6CF4"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these cases when requested by the patient</w:t>
            </w:r>
          </w:p>
        </w:tc>
      </w:tr>
      <w:tr w:rsidR="00BD2126" w:rsidRPr="00912650" w14:paraId="6665D2C7" w14:textId="77777777" w:rsidTr="00B42C90">
        <w:trPr>
          <w:trHeight w:val="558"/>
        </w:trPr>
        <w:tc>
          <w:tcPr>
            <w:tcW w:w="558" w:type="dxa"/>
            <w:shd w:val="pct20" w:color="000000" w:fill="FFFFFF"/>
          </w:tcPr>
          <w:p w14:paraId="0853871E"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07733C54"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6ADE1F5B"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allocation of resources</w:t>
            </w:r>
          </w:p>
        </w:tc>
      </w:tr>
      <w:tr w:rsidR="00BD2126" w:rsidRPr="00912650" w14:paraId="33019467" w14:textId="77777777" w:rsidTr="00B42C90">
        <w:trPr>
          <w:trHeight w:val="315"/>
        </w:trPr>
        <w:tc>
          <w:tcPr>
            <w:tcW w:w="558" w:type="dxa"/>
            <w:shd w:val="pct5" w:color="000000" w:fill="FFFFFF"/>
          </w:tcPr>
          <w:p w14:paraId="6B540BB6"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125222C8"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740D083A"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1CCF8C45" w14:textId="77777777" w:rsidTr="00B42C90">
        <w:trPr>
          <w:trHeight w:val="585"/>
        </w:trPr>
        <w:tc>
          <w:tcPr>
            <w:tcW w:w="558" w:type="dxa"/>
            <w:shd w:val="pct20" w:color="000000" w:fill="FFFFFF"/>
          </w:tcPr>
          <w:p w14:paraId="5EA70CA8"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499D6FAF"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37D26092"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053E3A70" w14:textId="77777777" w:rsidTr="00B42C90">
        <w:trPr>
          <w:trHeight w:val="585"/>
        </w:trPr>
        <w:tc>
          <w:tcPr>
            <w:tcW w:w="558" w:type="dxa"/>
            <w:shd w:val="pct5" w:color="000000" w:fill="FFFFFF"/>
          </w:tcPr>
          <w:p w14:paraId="6144F4A1"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2D699BDB"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478CF275" w14:textId="77777777" w:rsidR="00BD2126" w:rsidRPr="00912650" w:rsidRDefault="00BD2126" w:rsidP="00B42C90">
            <w:pPr>
              <w:rPr>
                <w:rFonts w:ascii="Cambria" w:hAnsi="Cambria"/>
                <w:sz w:val="24"/>
                <w:szCs w:val="24"/>
              </w:rPr>
            </w:pPr>
            <w:r w:rsidRPr="00912650">
              <w:rPr>
                <w:rFonts w:ascii="Cambria" w:hAnsi="Cambria"/>
                <w:sz w:val="24"/>
                <w:szCs w:val="24"/>
              </w:rPr>
              <w:t>Attorneys report this data and enter it into the agency’s data collection program</w:t>
            </w:r>
          </w:p>
        </w:tc>
      </w:tr>
      <w:tr w:rsidR="00BD2126" w:rsidRPr="00912650" w14:paraId="3FBEF95A" w14:textId="77777777" w:rsidTr="00B42C90">
        <w:trPr>
          <w:trHeight w:val="315"/>
        </w:trPr>
        <w:tc>
          <w:tcPr>
            <w:tcW w:w="558" w:type="dxa"/>
            <w:shd w:val="pct20" w:color="000000" w:fill="FFFFFF"/>
          </w:tcPr>
          <w:p w14:paraId="3F549C8D"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2C069A1A"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145298DC" w14:textId="77777777" w:rsidR="00BD2126" w:rsidRPr="00912650" w:rsidRDefault="00BD2126" w:rsidP="00B42C90">
            <w:pPr>
              <w:rPr>
                <w:rFonts w:ascii="Cambria" w:hAnsi="Cambria"/>
                <w:sz w:val="24"/>
                <w:szCs w:val="24"/>
              </w:rPr>
            </w:pPr>
            <w:r w:rsidRPr="00912650">
              <w:rPr>
                <w:rFonts w:ascii="Cambria" w:hAnsi="Cambria"/>
                <w:sz w:val="24"/>
                <w:szCs w:val="24"/>
              </w:rPr>
              <w:t>Addition then calculate percentage</w:t>
            </w:r>
          </w:p>
        </w:tc>
      </w:tr>
      <w:tr w:rsidR="00BD2126" w:rsidRPr="00912650" w14:paraId="3E807E16" w14:textId="77777777" w:rsidTr="00B42C90">
        <w:trPr>
          <w:trHeight w:val="315"/>
        </w:trPr>
        <w:tc>
          <w:tcPr>
            <w:tcW w:w="558" w:type="dxa"/>
            <w:shd w:val="pct5" w:color="000000" w:fill="FFFFFF"/>
          </w:tcPr>
          <w:p w14:paraId="1C70CBD6"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2E4897ED"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31F92801"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5FBEDA56" w14:textId="77777777" w:rsidTr="00B42C90">
        <w:trPr>
          <w:trHeight w:val="315"/>
        </w:trPr>
        <w:tc>
          <w:tcPr>
            <w:tcW w:w="558" w:type="dxa"/>
            <w:shd w:val="pct20" w:color="000000" w:fill="FFFFFF"/>
          </w:tcPr>
          <w:p w14:paraId="6271F605"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48F80A76"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6EB6393D"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7CE31E6B" w14:textId="77777777" w:rsidTr="00B42C90">
        <w:tc>
          <w:tcPr>
            <w:tcW w:w="558" w:type="dxa"/>
            <w:shd w:val="pct5" w:color="000000" w:fill="FFFFFF"/>
          </w:tcPr>
          <w:p w14:paraId="37CAF4C7"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001D407A"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7D3F350D"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36"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37"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3012F046" w14:textId="77777777" w:rsidR="00BD2126" w:rsidRPr="00912650" w:rsidRDefault="00BD2126" w:rsidP="00BD2126">
      <w:pPr>
        <w:jc w:val="center"/>
        <w:rPr>
          <w:rFonts w:ascii="Cambria" w:hAnsi="Cambria"/>
          <w:sz w:val="24"/>
          <w:szCs w:val="24"/>
        </w:rPr>
      </w:pPr>
    </w:p>
    <w:p w14:paraId="61987B94"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31C9C7EA" w14:textId="77777777" w:rsidR="00BD2126" w:rsidRPr="00912650" w:rsidRDefault="00BD2126" w:rsidP="00BD2126">
      <w:pPr>
        <w:rPr>
          <w:rFonts w:ascii="Cambria" w:hAnsi="Cambria"/>
          <w:b/>
          <w:sz w:val="24"/>
          <w:szCs w:val="24"/>
        </w:rPr>
      </w:pPr>
    </w:p>
    <w:p w14:paraId="25072C1C"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1F33E852"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Mental Health Advocacy</w:t>
      </w:r>
    </w:p>
    <w:p w14:paraId="25644378" w14:textId="77777777" w:rsidR="00BD2126" w:rsidRPr="00912650" w:rsidRDefault="00BD2126" w:rsidP="00BD2126">
      <w:pPr>
        <w:rPr>
          <w:rFonts w:ascii="Cambria" w:hAnsi="Cambria"/>
          <w:b/>
          <w:sz w:val="24"/>
          <w:szCs w:val="24"/>
        </w:rPr>
      </w:pPr>
    </w:p>
    <w:p w14:paraId="127D167B" w14:textId="153D6185" w:rsidR="00BD2126" w:rsidRPr="00912650" w:rsidRDefault="00BD2126" w:rsidP="00BD2126">
      <w:pPr>
        <w:rPr>
          <w:rFonts w:ascii="Cambria" w:hAnsi="Cambria"/>
          <w:b/>
          <w:sz w:val="24"/>
          <w:szCs w:val="24"/>
        </w:rPr>
      </w:pPr>
      <w:r w:rsidRPr="00912650">
        <w:rPr>
          <w:rFonts w:ascii="Cambria" w:hAnsi="Cambria"/>
          <w:b/>
          <w:sz w:val="24"/>
          <w:szCs w:val="24"/>
        </w:rPr>
        <w:t xml:space="preserve">Objective II.2: </w:t>
      </w:r>
      <w:r w:rsidRPr="00912650">
        <w:rPr>
          <w:rFonts w:ascii="Cambria" w:hAnsi="Cambria"/>
          <w:sz w:val="24"/>
          <w:szCs w:val="24"/>
        </w:rPr>
        <w:t xml:space="preserve">Provide legal representation to all </w:t>
      </w:r>
      <w:r w:rsidR="005B4BE8">
        <w:rPr>
          <w:rFonts w:ascii="Cambria" w:hAnsi="Cambria"/>
          <w:sz w:val="24"/>
          <w:szCs w:val="24"/>
        </w:rPr>
        <w:t>behavioral health</w:t>
      </w:r>
      <w:r w:rsidRPr="00912650">
        <w:rPr>
          <w:rFonts w:ascii="Cambria" w:hAnsi="Cambria"/>
          <w:sz w:val="24"/>
          <w:szCs w:val="24"/>
        </w:rPr>
        <w:t xml:space="preserve"> patients involved in treatment and medication review hearings and all </w:t>
      </w:r>
      <w:r w:rsidR="005B4BE8">
        <w:rPr>
          <w:rFonts w:ascii="Cambria" w:hAnsi="Cambria"/>
          <w:sz w:val="24"/>
          <w:szCs w:val="24"/>
        </w:rPr>
        <w:t>behavioral health</w:t>
      </w:r>
      <w:r w:rsidRPr="00912650">
        <w:rPr>
          <w:rFonts w:ascii="Cambria" w:hAnsi="Cambria"/>
          <w:sz w:val="24"/>
          <w:szCs w:val="24"/>
        </w:rPr>
        <w:t xml:space="preserve"> patients requesting representation in interdiction proceedings</w:t>
      </w:r>
    </w:p>
    <w:p w14:paraId="63D435E3"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6D47082D" w14:textId="77777777" w:rsidTr="00B42C90">
        <w:trPr>
          <w:trHeight w:val="288"/>
        </w:trPr>
        <w:tc>
          <w:tcPr>
            <w:tcW w:w="1638" w:type="dxa"/>
            <w:shd w:val="clear" w:color="auto" w:fill="BFBFBF"/>
          </w:tcPr>
          <w:p w14:paraId="5F24310F"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0A7B065C"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2CAFBF34"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7012E794" w14:textId="77777777" w:rsidTr="00B42C90">
        <w:trPr>
          <w:trHeight w:val="161"/>
        </w:trPr>
        <w:tc>
          <w:tcPr>
            <w:tcW w:w="1638" w:type="dxa"/>
            <w:shd w:val="clear" w:color="auto" w:fill="F2F2F2"/>
          </w:tcPr>
          <w:p w14:paraId="5911A1D4"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6061</w:t>
            </w:r>
          </w:p>
        </w:tc>
        <w:tc>
          <w:tcPr>
            <w:tcW w:w="2610" w:type="dxa"/>
            <w:shd w:val="clear" w:color="auto" w:fill="F2F2F2"/>
          </w:tcPr>
          <w:p w14:paraId="147A290C"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2D855B78" w14:textId="77777777" w:rsidR="00BD2126" w:rsidRPr="00912650" w:rsidRDefault="00BD2126" w:rsidP="00B42C90">
            <w:pPr>
              <w:rPr>
                <w:rFonts w:ascii="Cambria" w:hAnsi="Cambria"/>
                <w:b/>
                <w:sz w:val="24"/>
                <w:szCs w:val="24"/>
              </w:rPr>
            </w:pPr>
            <w:r w:rsidRPr="00A335C9">
              <w:rPr>
                <w:rFonts w:ascii="Cambria" w:hAnsi="Cambria"/>
                <w:b/>
                <w:sz w:val="24"/>
                <w:szCs w:val="24"/>
              </w:rPr>
              <w:t>Number of interdiction cases litigated</w:t>
            </w:r>
          </w:p>
        </w:tc>
      </w:tr>
    </w:tbl>
    <w:p w14:paraId="204B0291"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51D9AD94" w14:textId="77777777" w:rsidTr="00B42C90">
        <w:trPr>
          <w:trHeight w:val="387"/>
        </w:trPr>
        <w:tc>
          <w:tcPr>
            <w:tcW w:w="558" w:type="dxa"/>
            <w:shd w:val="pct20" w:color="000000" w:fill="FFFFFF"/>
          </w:tcPr>
          <w:p w14:paraId="78AE3A6E"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4F049249"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7D6CCBF7"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Output, Key </w:t>
            </w:r>
          </w:p>
        </w:tc>
      </w:tr>
      <w:tr w:rsidR="00BD2126" w:rsidRPr="00912650" w14:paraId="7373790F" w14:textId="77777777" w:rsidTr="00B42C90">
        <w:trPr>
          <w:trHeight w:val="1098"/>
        </w:trPr>
        <w:tc>
          <w:tcPr>
            <w:tcW w:w="558" w:type="dxa"/>
            <w:shd w:val="pct5" w:color="000000" w:fill="FFFFFF"/>
          </w:tcPr>
          <w:p w14:paraId="26E4E181"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35ABEA6E"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1F4D4C43"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interdiction case when requested by a patient; this measures the actual number of cases.</w:t>
            </w:r>
          </w:p>
        </w:tc>
      </w:tr>
      <w:tr w:rsidR="00BD2126" w:rsidRPr="00912650" w14:paraId="3F88F417" w14:textId="77777777" w:rsidTr="00B42C90">
        <w:tc>
          <w:tcPr>
            <w:tcW w:w="558" w:type="dxa"/>
            <w:shd w:val="pct20" w:color="000000" w:fill="FFFFFF"/>
          </w:tcPr>
          <w:p w14:paraId="2FF822AC"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5D56DB74"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682DC91B" w14:textId="77777777" w:rsidR="00BD2126" w:rsidRPr="00912650" w:rsidRDefault="00BD2126" w:rsidP="00B42C90">
            <w:pPr>
              <w:rPr>
                <w:rFonts w:ascii="Cambria" w:hAnsi="Cambria"/>
                <w:sz w:val="24"/>
                <w:szCs w:val="24"/>
              </w:rPr>
            </w:pPr>
            <w:r w:rsidRPr="00912650">
              <w:rPr>
                <w:rFonts w:ascii="Cambria" w:hAnsi="Cambria"/>
                <w:sz w:val="24"/>
                <w:szCs w:val="24"/>
              </w:rPr>
              <w:t>The number of interdiction cases litigated impact staff allocation and may impact budget requests</w:t>
            </w:r>
          </w:p>
        </w:tc>
      </w:tr>
      <w:tr w:rsidR="00BD2126" w:rsidRPr="00912650" w14:paraId="106EAAB8" w14:textId="77777777" w:rsidTr="00B42C90">
        <w:trPr>
          <w:trHeight w:val="315"/>
        </w:trPr>
        <w:tc>
          <w:tcPr>
            <w:tcW w:w="558" w:type="dxa"/>
            <w:shd w:val="pct5" w:color="000000" w:fill="FFFFFF"/>
          </w:tcPr>
          <w:p w14:paraId="0408E3AF"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6413756E"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598CFA64"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14918CD1" w14:textId="77777777" w:rsidTr="00B42C90">
        <w:trPr>
          <w:trHeight w:val="585"/>
        </w:trPr>
        <w:tc>
          <w:tcPr>
            <w:tcW w:w="558" w:type="dxa"/>
            <w:shd w:val="pct20" w:color="000000" w:fill="FFFFFF"/>
          </w:tcPr>
          <w:p w14:paraId="009806E6"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634D65EB"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2B4BC356"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7FF10C0C" w14:textId="77777777" w:rsidTr="00B42C90">
        <w:trPr>
          <w:trHeight w:val="585"/>
        </w:trPr>
        <w:tc>
          <w:tcPr>
            <w:tcW w:w="558" w:type="dxa"/>
            <w:shd w:val="pct5" w:color="000000" w:fill="FFFFFF"/>
          </w:tcPr>
          <w:p w14:paraId="2ED3E7D9"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127232F9"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421A2458" w14:textId="77777777" w:rsidR="00BD2126" w:rsidRPr="00912650" w:rsidRDefault="00BD2126" w:rsidP="00B42C90">
            <w:pPr>
              <w:rPr>
                <w:rFonts w:ascii="Cambria" w:hAnsi="Cambria"/>
                <w:sz w:val="24"/>
                <w:szCs w:val="24"/>
              </w:rPr>
            </w:pPr>
            <w:r w:rsidRPr="00912650">
              <w:rPr>
                <w:rFonts w:ascii="Cambria" w:hAnsi="Cambria"/>
                <w:sz w:val="24"/>
                <w:szCs w:val="24"/>
              </w:rPr>
              <w:t>Attorneys report this data and enter it into the agency’s data collection program</w:t>
            </w:r>
          </w:p>
        </w:tc>
      </w:tr>
      <w:tr w:rsidR="00BD2126" w:rsidRPr="00912650" w14:paraId="6BEAF521" w14:textId="77777777" w:rsidTr="00B42C90">
        <w:trPr>
          <w:trHeight w:val="315"/>
        </w:trPr>
        <w:tc>
          <w:tcPr>
            <w:tcW w:w="558" w:type="dxa"/>
            <w:shd w:val="pct20" w:color="000000" w:fill="FFFFFF"/>
          </w:tcPr>
          <w:p w14:paraId="5D681E85"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7E67BF63"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6D262875"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2272E7C6" w14:textId="77777777" w:rsidTr="00B42C90">
        <w:trPr>
          <w:trHeight w:val="315"/>
        </w:trPr>
        <w:tc>
          <w:tcPr>
            <w:tcW w:w="558" w:type="dxa"/>
            <w:shd w:val="pct5" w:color="000000" w:fill="FFFFFF"/>
          </w:tcPr>
          <w:p w14:paraId="2FCAF118"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178FF42C"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0896F648" w14:textId="77777777" w:rsidR="00BD2126" w:rsidRPr="00912650" w:rsidRDefault="00BD2126" w:rsidP="00B42C90">
            <w:pPr>
              <w:rPr>
                <w:rFonts w:ascii="Cambria" w:hAnsi="Cambria"/>
                <w:sz w:val="24"/>
                <w:szCs w:val="24"/>
              </w:rPr>
            </w:pPr>
            <w:r w:rsidRPr="00912650">
              <w:rPr>
                <w:rFonts w:ascii="Cambria" w:hAnsi="Cambria"/>
                <w:sz w:val="24"/>
                <w:szCs w:val="24"/>
              </w:rPr>
              <w:t>Aggregation</w:t>
            </w:r>
          </w:p>
        </w:tc>
      </w:tr>
      <w:tr w:rsidR="00BD2126" w:rsidRPr="00912650" w14:paraId="1D8015E3" w14:textId="77777777" w:rsidTr="00B42C90">
        <w:trPr>
          <w:trHeight w:val="315"/>
        </w:trPr>
        <w:tc>
          <w:tcPr>
            <w:tcW w:w="558" w:type="dxa"/>
            <w:shd w:val="pct20" w:color="000000" w:fill="FFFFFF"/>
          </w:tcPr>
          <w:p w14:paraId="2D325293"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7E969B5A"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72D2D69C"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7640FF7E" w14:textId="77777777" w:rsidTr="00B42C90">
        <w:tc>
          <w:tcPr>
            <w:tcW w:w="558" w:type="dxa"/>
            <w:shd w:val="pct5" w:color="000000" w:fill="FFFFFF"/>
          </w:tcPr>
          <w:p w14:paraId="55D458A4"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4E5967BD"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56EDA788"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38"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39"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369684FA" w14:textId="77777777" w:rsidR="00BD2126" w:rsidRPr="00912650" w:rsidRDefault="00BD2126" w:rsidP="00BD2126">
      <w:pPr>
        <w:rPr>
          <w:rFonts w:ascii="Cambria" w:hAnsi="Cambria"/>
          <w:sz w:val="24"/>
          <w:szCs w:val="24"/>
        </w:rPr>
      </w:pPr>
    </w:p>
    <w:p w14:paraId="47783C91" w14:textId="77777777" w:rsidR="00BD2126" w:rsidRPr="00912650" w:rsidRDefault="00BD2126" w:rsidP="00BD2126">
      <w:pPr>
        <w:rPr>
          <w:rFonts w:ascii="Cambria" w:hAnsi="Cambria"/>
          <w:sz w:val="24"/>
          <w:szCs w:val="24"/>
        </w:rPr>
      </w:pPr>
    </w:p>
    <w:p w14:paraId="6AB86708" w14:textId="77777777" w:rsidR="00BD2126" w:rsidRPr="00912650" w:rsidRDefault="00BD2126" w:rsidP="00BD2126">
      <w:pPr>
        <w:rPr>
          <w:rFonts w:ascii="Cambria" w:hAnsi="Cambria"/>
          <w:sz w:val="24"/>
          <w:szCs w:val="24"/>
        </w:rPr>
      </w:pPr>
    </w:p>
    <w:p w14:paraId="3F558E60"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5043C500" w14:textId="77777777" w:rsidR="00BD2126" w:rsidRPr="00912650" w:rsidRDefault="00BD2126" w:rsidP="00BD2126">
      <w:pPr>
        <w:rPr>
          <w:rFonts w:ascii="Cambria" w:hAnsi="Cambria"/>
          <w:b/>
          <w:sz w:val="24"/>
          <w:szCs w:val="24"/>
        </w:rPr>
      </w:pPr>
    </w:p>
    <w:p w14:paraId="52E97FD1"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62D96790"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4966FC11" w14:textId="77777777" w:rsidR="00BD2126" w:rsidRPr="00912650" w:rsidRDefault="00BD2126" w:rsidP="00BD2126">
      <w:pPr>
        <w:rPr>
          <w:rFonts w:ascii="Cambria" w:hAnsi="Cambria"/>
          <w:b/>
          <w:sz w:val="24"/>
          <w:szCs w:val="24"/>
        </w:rPr>
      </w:pPr>
    </w:p>
    <w:p w14:paraId="0EE10294" w14:textId="35582890" w:rsidR="00BD2126" w:rsidRPr="00912650" w:rsidRDefault="00BD2126" w:rsidP="00BD2126">
      <w:pPr>
        <w:rPr>
          <w:rFonts w:ascii="Cambria" w:hAnsi="Cambria"/>
          <w:b/>
          <w:sz w:val="24"/>
          <w:szCs w:val="24"/>
        </w:rPr>
      </w:pPr>
      <w:r w:rsidRPr="00912650">
        <w:rPr>
          <w:rFonts w:ascii="Cambria" w:hAnsi="Cambria"/>
          <w:b/>
          <w:sz w:val="24"/>
          <w:szCs w:val="24"/>
        </w:rPr>
        <w:t xml:space="preserve">Objective II.2: </w:t>
      </w:r>
      <w:r w:rsidRPr="00912650">
        <w:rPr>
          <w:rFonts w:ascii="Cambria" w:hAnsi="Cambria"/>
          <w:sz w:val="24"/>
          <w:szCs w:val="24"/>
        </w:rPr>
        <w:t xml:space="preserve">Provide legal representation to all </w:t>
      </w:r>
      <w:r w:rsidR="00383D0D">
        <w:rPr>
          <w:rFonts w:ascii="Cambria" w:hAnsi="Cambria"/>
          <w:sz w:val="24"/>
          <w:szCs w:val="24"/>
        </w:rPr>
        <w:t>behavioral health</w:t>
      </w:r>
      <w:r w:rsidRPr="00912650">
        <w:rPr>
          <w:rFonts w:ascii="Cambria" w:hAnsi="Cambria"/>
          <w:sz w:val="24"/>
          <w:szCs w:val="24"/>
        </w:rPr>
        <w:t xml:space="preserve"> patients involved in treatment and medication review hearings and all </w:t>
      </w:r>
      <w:r w:rsidR="00383D0D">
        <w:rPr>
          <w:rFonts w:ascii="Cambria" w:hAnsi="Cambria"/>
          <w:sz w:val="24"/>
          <w:szCs w:val="24"/>
        </w:rPr>
        <w:t>behavioral health</w:t>
      </w:r>
      <w:r w:rsidRPr="00912650">
        <w:rPr>
          <w:rFonts w:ascii="Cambria" w:hAnsi="Cambria"/>
          <w:sz w:val="24"/>
          <w:szCs w:val="24"/>
        </w:rPr>
        <w:t xml:space="preserve"> patients requesting representation in interdiction proceedings</w:t>
      </w:r>
    </w:p>
    <w:p w14:paraId="692C988B"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585994E7" w14:textId="77777777" w:rsidTr="00B42C90">
        <w:trPr>
          <w:trHeight w:val="288"/>
        </w:trPr>
        <w:tc>
          <w:tcPr>
            <w:tcW w:w="1638" w:type="dxa"/>
            <w:shd w:val="clear" w:color="auto" w:fill="BFBFBF"/>
          </w:tcPr>
          <w:p w14:paraId="6EE4EFD9"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5FD2527D"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22B36C97"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0BFE686C" w14:textId="77777777" w:rsidTr="00B42C90">
        <w:trPr>
          <w:trHeight w:val="161"/>
        </w:trPr>
        <w:tc>
          <w:tcPr>
            <w:tcW w:w="1638" w:type="dxa"/>
            <w:shd w:val="clear" w:color="auto" w:fill="F2F2F2"/>
          </w:tcPr>
          <w:p w14:paraId="7FB236A9"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6063</w:t>
            </w:r>
          </w:p>
        </w:tc>
        <w:tc>
          <w:tcPr>
            <w:tcW w:w="2610" w:type="dxa"/>
            <w:shd w:val="clear" w:color="auto" w:fill="F2F2F2"/>
          </w:tcPr>
          <w:p w14:paraId="72E7DBF1"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43ED91C7" w14:textId="77777777" w:rsidR="00BD2126" w:rsidRPr="00912650" w:rsidRDefault="00BD2126" w:rsidP="00B42C90">
            <w:pPr>
              <w:rPr>
                <w:rFonts w:ascii="Cambria" w:hAnsi="Cambria"/>
                <w:b/>
                <w:sz w:val="24"/>
                <w:szCs w:val="24"/>
              </w:rPr>
            </w:pPr>
            <w:r w:rsidRPr="00A335C9">
              <w:rPr>
                <w:rFonts w:ascii="Cambria" w:hAnsi="Cambria"/>
                <w:b/>
                <w:sz w:val="24"/>
                <w:szCs w:val="24"/>
              </w:rPr>
              <w:t>Number of treatment and medication review hearings</w:t>
            </w:r>
          </w:p>
        </w:tc>
      </w:tr>
    </w:tbl>
    <w:p w14:paraId="39F8A4A4"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29E2C279" w14:textId="77777777" w:rsidTr="00B42C90">
        <w:tc>
          <w:tcPr>
            <w:tcW w:w="558" w:type="dxa"/>
            <w:shd w:val="pct20" w:color="000000" w:fill="FFFFFF"/>
          </w:tcPr>
          <w:p w14:paraId="12D10444"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779D72A0"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6E4360BA" w14:textId="77777777" w:rsidR="00BD2126" w:rsidRPr="00912650" w:rsidRDefault="00BD2126" w:rsidP="00B42C90">
            <w:pPr>
              <w:rPr>
                <w:rFonts w:ascii="Cambria" w:hAnsi="Cambria"/>
                <w:bCs/>
                <w:sz w:val="24"/>
                <w:szCs w:val="24"/>
              </w:rPr>
            </w:pPr>
            <w:r w:rsidRPr="00912650">
              <w:rPr>
                <w:rFonts w:ascii="Cambria" w:hAnsi="Cambria"/>
                <w:bCs/>
                <w:sz w:val="24"/>
                <w:szCs w:val="24"/>
              </w:rPr>
              <w:t>Output, Key</w:t>
            </w:r>
          </w:p>
        </w:tc>
      </w:tr>
      <w:tr w:rsidR="00BD2126" w:rsidRPr="00912650" w14:paraId="6B4BE292" w14:textId="77777777" w:rsidTr="00B42C90">
        <w:trPr>
          <w:trHeight w:val="918"/>
        </w:trPr>
        <w:tc>
          <w:tcPr>
            <w:tcW w:w="558" w:type="dxa"/>
            <w:shd w:val="pct5" w:color="000000" w:fill="FFFFFF"/>
          </w:tcPr>
          <w:p w14:paraId="7B4B5C04"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15161146"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0AA15BD0"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these cases when requested by the patient</w:t>
            </w:r>
          </w:p>
        </w:tc>
      </w:tr>
      <w:tr w:rsidR="00BD2126" w:rsidRPr="00912650" w14:paraId="747D5D4B" w14:textId="77777777" w:rsidTr="00B42C90">
        <w:trPr>
          <w:trHeight w:val="585"/>
        </w:trPr>
        <w:tc>
          <w:tcPr>
            <w:tcW w:w="558" w:type="dxa"/>
            <w:shd w:val="pct20" w:color="000000" w:fill="FFFFFF"/>
          </w:tcPr>
          <w:p w14:paraId="593FFB17"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06908B88"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7245A2A4"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allocation of resources</w:t>
            </w:r>
          </w:p>
        </w:tc>
      </w:tr>
      <w:tr w:rsidR="00BD2126" w:rsidRPr="00912650" w14:paraId="4E400C0B" w14:textId="77777777" w:rsidTr="00B42C90">
        <w:trPr>
          <w:trHeight w:val="315"/>
        </w:trPr>
        <w:tc>
          <w:tcPr>
            <w:tcW w:w="558" w:type="dxa"/>
            <w:shd w:val="pct5" w:color="000000" w:fill="FFFFFF"/>
          </w:tcPr>
          <w:p w14:paraId="0870FFDC"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721446E7"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0EF0FDAA"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4BA62F80" w14:textId="77777777" w:rsidTr="00B42C90">
        <w:trPr>
          <w:trHeight w:val="585"/>
        </w:trPr>
        <w:tc>
          <w:tcPr>
            <w:tcW w:w="558" w:type="dxa"/>
            <w:shd w:val="pct20" w:color="000000" w:fill="FFFFFF"/>
          </w:tcPr>
          <w:p w14:paraId="0A1ADF10"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43EC0CDA"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51B5EF32"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449D4BA7" w14:textId="77777777" w:rsidTr="00B42C90">
        <w:trPr>
          <w:trHeight w:val="585"/>
        </w:trPr>
        <w:tc>
          <w:tcPr>
            <w:tcW w:w="558" w:type="dxa"/>
            <w:shd w:val="pct5" w:color="000000" w:fill="FFFFFF"/>
          </w:tcPr>
          <w:p w14:paraId="41790F47"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5C4BDF19"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65BAA6C9"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7DF383EB" w14:textId="77777777" w:rsidTr="00B42C90">
        <w:trPr>
          <w:trHeight w:val="315"/>
        </w:trPr>
        <w:tc>
          <w:tcPr>
            <w:tcW w:w="558" w:type="dxa"/>
            <w:shd w:val="pct20" w:color="000000" w:fill="FFFFFF"/>
          </w:tcPr>
          <w:p w14:paraId="616C2F51"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0E60149D"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17038AE0"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030052A2" w14:textId="77777777" w:rsidTr="00B42C90">
        <w:trPr>
          <w:trHeight w:val="315"/>
        </w:trPr>
        <w:tc>
          <w:tcPr>
            <w:tcW w:w="558" w:type="dxa"/>
            <w:shd w:val="pct5" w:color="000000" w:fill="FFFFFF"/>
          </w:tcPr>
          <w:p w14:paraId="0218D8B1"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0E3DBDC5"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71A5DC46"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03FAEBFA" w14:textId="77777777" w:rsidTr="00B42C90">
        <w:trPr>
          <w:trHeight w:val="315"/>
        </w:trPr>
        <w:tc>
          <w:tcPr>
            <w:tcW w:w="558" w:type="dxa"/>
            <w:shd w:val="pct20" w:color="000000" w:fill="FFFFFF"/>
          </w:tcPr>
          <w:p w14:paraId="3E6EC53A"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3A911AA3"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6BB7C484"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2046DBDB" w14:textId="77777777" w:rsidTr="00B42C90">
        <w:tc>
          <w:tcPr>
            <w:tcW w:w="558" w:type="dxa"/>
            <w:shd w:val="pct5" w:color="000000" w:fill="FFFFFF"/>
          </w:tcPr>
          <w:p w14:paraId="4C3B7836"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207F97C5"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59EE2679"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40"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41"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596D299D"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4BE249B2" w14:textId="77777777" w:rsidR="00BD2126" w:rsidRPr="00912650" w:rsidRDefault="00BD2126" w:rsidP="00BD2126">
      <w:pPr>
        <w:rPr>
          <w:rFonts w:ascii="Cambria" w:hAnsi="Cambria"/>
          <w:b/>
          <w:sz w:val="24"/>
          <w:szCs w:val="24"/>
        </w:rPr>
      </w:pPr>
    </w:p>
    <w:p w14:paraId="43320D74"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723AE22B"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Mental Health Advocacy</w:t>
      </w:r>
    </w:p>
    <w:p w14:paraId="58039351" w14:textId="77777777" w:rsidR="00BD2126" w:rsidRPr="00912650" w:rsidRDefault="00BD2126" w:rsidP="00BD2126">
      <w:pPr>
        <w:rPr>
          <w:rFonts w:ascii="Cambria" w:hAnsi="Cambria"/>
          <w:b/>
          <w:sz w:val="24"/>
          <w:szCs w:val="24"/>
        </w:rPr>
      </w:pPr>
    </w:p>
    <w:p w14:paraId="1C376278" w14:textId="2CFF41A8" w:rsidR="00BD2126" w:rsidRPr="00912650" w:rsidRDefault="00BD2126" w:rsidP="00BD2126">
      <w:pPr>
        <w:rPr>
          <w:rFonts w:ascii="Cambria" w:hAnsi="Cambria"/>
          <w:b/>
          <w:sz w:val="24"/>
          <w:szCs w:val="24"/>
        </w:rPr>
      </w:pPr>
      <w:r w:rsidRPr="00912650">
        <w:rPr>
          <w:rFonts w:ascii="Cambria" w:hAnsi="Cambria"/>
          <w:b/>
          <w:sz w:val="24"/>
          <w:szCs w:val="24"/>
        </w:rPr>
        <w:t xml:space="preserve">Objective II.2: </w:t>
      </w:r>
      <w:r w:rsidRPr="00912650">
        <w:rPr>
          <w:rFonts w:ascii="Cambria" w:hAnsi="Cambria"/>
          <w:sz w:val="24"/>
          <w:szCs w:val="24"/>
        </w:rPr>
        <w:t xml:space="preserve">Provide legal representation to all </w:t>
      </w:r>
      <w:r w:rsidR="00383D0D">
        <w:rPr>
          <w:rFonts w:ascii="Cambria" w:hAnsi="Cambria"/>
          <w:sz w:val="24"/>
          <w:szCs w:val="24"/>
        </w:rPr>
        <w:t>behavioral health</w:t>
      </w:r>
      <w:r w:rsidRPr="00912650">
        <w:rPr>
          <w:rFonts w:ascii="Cambria" w:hAnsi="Cambria"/>
          <w:sz w:val="24"/>
          <w:szCs w:val="24"/>
        </w:rPr>
        <w:t xml:space="preserve"> patients involved in medication review hearings and all </w:t>
      </w:r>
      <w:r w:rsidR="00383D0D">
        <w:rPr>
          <w:rFonts w:ascii="Cambria" w:hAnsi="Cambria"/>
          <w:sz w:val="24"/>
          <w:szCs w:val="24"/>
        </w:rPr>
        <w:t xml:space="preserve">behavioral health </w:t>
      </w:r>
      <w:r w:rsidRPr="00912650">
        <w:rPr>
          <w:rFonts w:ascii="Cambria" w:hAnsi="Cambria"/>
          <w:sz w:val="24"/>
          <w:szCs w:val="24"/>
        </w:rPr>
        <w:t>patients requesting representation in interdiction proceedings</w:t>
      </w:r>
    </w:p>
    <w:p w14:paraId="13C9597B"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4AE77234" w14:textId="77777777" w:rsidTr="00B42C90">
        <w:trPr>
          <w:trHeight w:val="288"/>
        </w:trPr>
        <w:tc>
          <w:tcPr>
            <w:tcW w:w="1638" w:type="dxa"/>
            <w:shd w:val="clear" w:color="auto" w:fill="BFBFBF"/>
          </w:tcPr>
          <w:p w14:paraId="2E7A8CE4"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2E7BCC10"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5E50555B"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22037E79" w14:textId="77777777" w:rsidTr="00B42C90">
        <w:trPr>
          <w:trHeight w:val="161"/>
        </w:trPr>
        <w:tc>
          <w:tcPr>
            <w:tcW w:w="1638" w:type="dxa"/>
            <w:shd w:val="clear" w:color="auto" w:fill="F2F2F2"/>
          </w:tcPr>
          <w:p w14:paraId="2C150F2E"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6060</w:t>
            </w:r>
          </w:p>
        </w:tc>
        <w:tc>
          <w:tcPr>
            <w:tcW w:w="2610" w:type="dxa"/>
            <w:shd w:val="clear" w:color="auto" w:fill="F2F2F2"/>
          </w:tcPr>
          <w:p w14:paraId="3EF42CD4"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3868A80B" w14:textId="77777777" w:rsidR="00BD2126" w:rsidRPr="00912650" w:rsidRDefault="00BD2126" w:rsidP="00B42C90">
            <w:pPr>
              <w:rPr>
                <w:rFonts w:ascii="Cambria" w:hAnsi="Cambria"/>
                <w:b/>
                <w:sz w:val="24"/>
                <w:szCs w:val="24"/>
              </w:rPr>
            </w:pPr>
            <w:r w:rsidRPr="00A335C9">
              <w:rPr>
                <w:rFonts w:ascii="Cambria" w:hAnsi="Cambria"/>
                <w:b/>
                <w:sz w:val="24"/>
                <w:szCs w:val="24"/>
              </w:rPr>
              <w:t>Number of interdictions in which interdiction is denied or limited interdiction is the result</w:t>
            </w:r>
          </w:p>
        </w:tc>
      </w:tr>
    </w:tbl>
    <w:p w14:paraId="7B179E94"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41E732D1" w14:textId="77777777" w:rsidTr="00B42C90">
        <w:tc>
          <w:tcPr>
            <w:tcW w:w="558" w:type="dxa"/>
            <w:shd w:val="pct20" w:color="000000" w:fill="FFFFFF"/>
          </w:tcPr>
          <w:p w14:paraId="542B7D90"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237CE970"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0A14254A" w14:textId="77777777" w:rsidR="00BD2126" w:rsidRPr="00912650" w:rsidRDefault="00BD2126" w:rsidP="00B42C90">
            <w:pPr>
              <w:rPr>
                <w:rFonts w:ascii="Cambria" w:hAnsi="Cambria"/>
                <w:bCs/>
                <w:sz w:val="24"/>
                <w:szCs w:val="24"/>
              </w:rPr>
            </w:pPr>
            <w:r w:rsidRPr="00912650">
              <w:rPr>
                <w:rFonts w:ascii="Cambria" w:hAnsi="Cambria"/>
                <w:bCs/>
                <w:sz w:val="24"/>
                <w:szCs w:val="24"/>
              </w:rPr>
              <w:t>Outcome, Supporting</w:t>
            </w:r>
          </w:p>
        </w:tc>
      </w:tr>
      <w:tr w:rsidR="00BD2126" w:rsidRPr="00912650" w14:paraId="3CDDE0BE" w14:textId="77777777" w:rsidTr="00B42C90">
        <w:trPr>
          <w:trHeight w:val="1188"/>
        </w:trPr>
        <w:tc>
          <w:tcPr>
            <w:tcW w:w="558" w:type="dxa"/>
            <w:shd w:val="pct5" w:color="000000" w:fill="FFFFFF"/>
          </w:tcPr>
          <w:p w14:paraId="5D9558D6"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457DEC93"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0AE98D49"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these cases when requested by patient; this measures the actual outcome of these cases.</w:t>
            </w:r>
          </w:p>
        </w:tc>
      </w:tr>
      <w:tr w:rsidR="00BD2126" w:rsidRPr="00912650" w14:paraId="682A6454" w14:textId="77777777" w:rsidTr="00B42C90">
        <w:trPr>
          <w:trHeight w:val="1125"/>
        </w:trPr>
        <w:tc>
          <w:tcPr>
            <w:tcW w:w="558" w:type="dxa"/>
            <w:shd w:val="pct20" w:color="000000" w:fill="FFFFFF"/>
          </w:tcPr>
          <w:p w14:paraId="2703ADD8"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5331029F"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1A3E6EB9" w14:textId="77777777" w:rsidR="00BD2126" w:rsidRPr="00912650" w:rsidRDefault="00BD2126" w:rsidP="00B42C90">
            <w:pPr>
              <w:rPr>
                <w:rFonts w:ascii="Cambria" w:hAnsi="Cambria"/>
                <w:sz w:val="24"/>
                <w:szCs w:val="24"/>
              </w:rPr>
            </w:pPr>
            <w:r w:rsidRPr="00912650">
              <w:rPr>
                <w:rFonts w:ascii="Cambria" w:hAnsi="Cambria"/>
                <w:sz w:val="24"/>
                <w:szCs w:val="24"/>
              </w:rPr>
              <w:t>The number of interdiction cases litigated which result in no interdiction or limited interdiction is helpful information in evaluating staff and allocating resources</w:t>
            </w:r>
          </w:p>
        </w:tc>
      </w:tr>
      <w:tr w:rsidR="00BD2126" w:rsidRPr="00912650" w14:paraId="5FD5CAD6" w14:textId="77777777" w:rsidTr="00B42C90">
        <w:trPr>
          <w:trHeight w:val="855"/>
        </w:trPr>
        <w:tc>
          <w:tcPr>
            <w:tcW w:w="558" w:type="dxa"/>
            <w:shd w:val="pct5" w:color="000000" w:fill="FFFFFF"/>
          </w:tcPr>
          <w:p w14:paraId="3D57E267"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6F9554DE"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4EE5C57A" w14:textId="705B76E2" w:rsidR="00BD2126" w:rsidRPr="00912650" w:rsidRDefault="00BD2126" w:rsidP="00B42C90">
            <w:pPr>
              <w:rPr>
                <w:rFonts w:ascii="Cambria" w:hAnsi="Cambria"/>
                <w:sz w:val="24"/>
                <w:szCs w:val="24"/>
              </w:rPr>
            </w:pPr>
            <w:r w:rsidRPr="00912650">
              <w:rPr>
                <w:rFonts w:ascii="Cambria" w:hAnsi="Cambria"/>
                <w:sz w:val="24"/>
                <w:szCs w:val="24"/>
              </w:rPr>
              <w:t xml:space="preserve">“Interdiction” is the legal process whereby </w:t>
            </w:r>
            <w:r w:rsidR="008818C0" w:rsidRPr="00912650">
              <w:rPr>
                <w:rFonts w:ascii="Cambria" w:hAnsi="Cambria"/>
                <w:sz w:val="24"/>
                <w:szCs w:val="24"/>
              </w:rPr>
              <w:t>a curator</w:t>
            </w:r>
            <w:r w:rsidRPr="00912650">
              <w:rPr>
                <w:rFonts w:ascii="Cambria" w:hAnsi="Cambria"/>
                <w:sz w:val="24"/>
                <w:szCs w:val="24"/>
              </w:rPr>
              <w:t xml:space="preserve"> (guardian) is appointed to look after a person or his property</w:t>
            </w:r>
          </w:p>
        </w:tc>
      </w:tr>
      <w:tr w:rsidR="00BD2126" w:rsidRPr="00912650" w14:paraId="590AEAC6" w14:textId="77777777" w:rsidTr="00B42C90">
        <w:trPr>
          <w:trHeight w:val="585"/>
        </w:trPr>
        <w:tc>
          <w:tcPr>
            <w:tcW w:w="558" w:type="dxa"/>
            <w:shd w:val="pct20" w:color="000000" w:fill="FFFFFF"/>
          </w:tcPr>
          <w:p w14:paraId="27D354B4"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71653283"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524FC379"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5587B153" w14:textId="77777777" w:rsidTr="00B42C90">
        <w:trPr>
          <w:trHeight w:val="585"/>
        </w:trPr>
        <w:tc>
          <w:tcPr>
            <w:tcW w:w="558" w:type="dxa"/>
            <w:shd w:val="pct5" w:color="000000" w:fill="FFFFFF"/>
          </w:tcPr>
          <w:p w14:paraId="12DD8466"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572D080F"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759AFA78"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040D063C" w14:textId="77777777" w:rsidTr="00B42C90">
        <w:trPr>
          <w:trHeight w:val="315"/>
        </w:trPr>
        <w:tc>
          <w:tcPr>
            <w:tcW w:w="558" w:type="dxa"/>
            <w:shd w:val="pct20" w:color="000000" w:fill="FFFFFF"/>
          </w:tcPr>
          <w:p w14:paraId="51AA8E00"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17166F78"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52BEFD6C"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2F2DFA79" w14:textId="77777777" w:rsidTr="00B42C90">
        <w:trPr>
          <w:trHeight w:val="315"/>
        </w:trPr>
        <w:tc>
          <w:tcPr>
            <w:tcW w:w="558" w:type="dxa"/>
            <w:shd w:val="pct5" w:color="000000" w:fill="FFFFFF"/>
          </w:tcPr>
          <w:p w14:paraId="02B4D1CA"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6DE0E961"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68661484"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6889C845" w14:textId="77777777" w:rsidTr="00B42C90">
        <w:trPr>
          <w:trHeight w:val="315"/>
        </w:trPr>
        <w:tc>
          <w:tcPr>
            <w:tcW w:w="558" w:type="dxa"/>
            <w:shd w:val="pct20" w:color="000000" w:fill="FFFFFF"/>
          </w:tcPr>
          <w:p w14:paraId="11EECABA"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10E40216"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1630C888"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1086514C" w14:textId="77777777" w:rsidTr="00B42C90">
        <w:tc>
          <w:tcPr>
            <w:tcW w:w="558" w:type="dxa"/>
            <w:shd w:val="pct5" w:color="000000" w:fill="FFFFFF"/>
          </w:tcPr>
          <w:p w14:paraId="08D4E81F"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6AD993B3"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38041AD6"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42"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43"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0BE98404" w14:textId="77777777" w:rsidR="00BD2126" w:rsidRPr="00912650" w:rsidRDefault="00BD2126" w:rsidP="00BD2126">
      <w:pPr>
        <w:rPr>
          <w:rFonts w:ascii="Cambria" w:hAnsi="Cambria"/>
          <w:sz w:val="24"/>
          <w:szCs w:val="24"/>
        </w:rPr>
      </w:pPr>
    </w:p>
    <w:p w14:paraId="187A31CC"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22D51642" w14:textId="77777777" w:rsidR="00BD2126" w:rsidRPr="00912650" w:rsidRDefault="00BD2126" w:rsidP="00BD2126">
      <w:pPr>
        <w:rPr>
          <w:rFonts w:ascii="Cambria" w:hAnsi="Cambria"/>
          <w:b/>
          <w:sz w:val="24"/>
          <w:szCs w:val="24"/>
        </w:rPr>
      </w:pPr>
    </w:p>
    <w:p w14:paraId="63C3AFD3"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653D274A"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76192276" w14:textId="77777777" w:rsidR="00BD2126" w:rsidRPr="00912650" w:rsidRDefault="00BD2126" w:rsidP="00BD2126">
      <w:pPr>
        <w:rPr>
          <w:rFonts w:ascii="Cambria" w:hAnsi="Cambria"/>
          <w:b/>
          <w:sz w:val="24"/>
          <w:szCs w:val="24"/>
        </w:rPr>
      </w:pPr>
    </w:p>
    <w:p w14:paraId="3D4C0E3D" w14:textId="2F368A24" w:rsidR="00BD2126" w:rsidRPr="00912650" w:rsidRDefault="00BD2126" w:rsidP="00BD2126">
      <w:pPr>
        <w:rPr>
          <w:rFonts w:ascii="Cambria" w:hAnsi="Cambria"/>
          <w:b/>
          <w:sz w:val="24"/>
          <w:szCs w:val="24"/>
        </w:rPr>
      </w:pPr>
      <w:r w:rsidRPr="00912650">
        <w:rPr>
          <w:rFonts w:ascii="Cambria" w:hAnsi="Cambria"/>
          <w:b/>
          <w:sz w:val="24"/>
          <w:szCs w:val="24"/>
        </w:rPr>
        <w:t xml:space="preserve">Objective II.2: </w:t>
      </w:r>
      <w:r w:rsidRPr="00912650">
        <w:rPr>
          <w:rFonts w:ascii="Cambria" w:hAnsi="Cambria"/>
          <w:sz w:val="24"/>
          <w:szCs w:val="24"/>
        </w:rPr>
        <w:t xml:space="preserve">Provide legal representation to all </w:t>
      </w:r>
      <w:r w:rsidR="00383D0D">
        <w:rPr>
          <w:rFonts w:ascii="Cambria" w:hAnsi="Cambria"/>
          <w:sz w:val="24"/>
          <w:szCs w:val="24"/>
        </w:rPr>
        <w:t>behavioral health</w:t>
      </w:r>
      <w:r w:rsidRPr="00912650">
        <w:rPr>
          <w:rFonts w:ascii="Cambria" w:hAnsi="Cambria"/>
          <w:sz w:val="24"/>
          <w:szCs w:val="24"/>
        </w:rPr>
        <w:t xml:space="preserve"> patients involved in medication review hearings and all </w:t>
      </w:r>
      <w:r w:rsidR="00383D0D">
        <w:rPr>
          <w:rFonts w:ascii="Cambria" w:hAnsi="Cambria"/>
          <w:sz w:val="24"/>
          <w:szCs w:val="24"/>
        </w:rPr>
        <w:t>behavioral health</w:t>
      </w:r>
      <w:r w:rsidRPr="00912650">
        <w:rPr>
          <w:rFonts w:ascii="Cambria" w:hAnsi="Cambria"/>
          <w:sz w:val="24"/>
          <w:szCs w:val="24"/>
        </w:rPr>
        <w:t xml:space="preserve"> patients requesting representation in interdiction proceedings</w:t>
      </w:r>
    </w:p>
    <w:p w14:paraId="29CB204A"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33387B16" w14:textId="77777777" w:rsidTr="00B42C90">
        <w:trPr>
          <w:trHeight w:val="288"/>
        </w:trPr>
        <w:tc>
          <w:tcPr>
            <w:tcW w:w="1638" w:type="dxa"/>
            <w:shd w:val="clear" w:color="auto" w:fill="BFBFBF"/>
          </w:tcPr>
          <w:p w14:paraId="70A28076"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252716F2"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67A800ED"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678BD22C" w14:textId="77777777" w:rsidTr="00B42C90">
        <w:trPr>
          <w:trHeight w:val="161"/>
        </w:trPr>
        <w:tc>
          <w:tcPr>
            <w:tcW w:w="1638" w:type="dxa"/>
            <w:shd w:val="clear" w:color="auto" w:fill="F2F2F2"/>
          </w:tcPr>
          <w:p w14:paraId="18D6BF8E"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6062</w:t>
            </w:r>
          </w:p>
        </w:tc>
        <w:tc>
          <w:tcPr>
            <w:tcW w:w="2610" w:type="dxa"/>
            <w:shd w:val="clear" w:color="auto" w:fill="F2F2F2"/>
          </w:tcPr>
          <w:p w14:paraId="017F65C9"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0F70702B" w14:textId="77777777" w:rsidR="00BD2126" w:rsidRPr="00912650" w:rsidRDefault="00BD2126" w:rsidP="00B42C90">
            <w:pPr>
              <w:rPr>
                <w:rFonts w:ascii="Cambria" w:hAnsi="Cambria"/>
                <w:b/>
                <w:sz w:val="24"/>
                <w:szCs w:val="24"/>
              </w:rPr>
            </w:pPr>
            <w:r w:rsidRPr="00A335C9">
              <w:rPr>
                <w:rFonts w:ascii="Cambria" w:hAnsi="Cambria"/>
                <w:b/>
                <w:sz w:val="24"/>
                <w:szCs w:val="24"/>
              </w:rPr>
              <w:t>Number of treatment and medication review hearings which result in a change in treatment or medication.</w:t>
            </w:r>
          </w:p>
        </w:tc>
      </w:tr>
    </w:tbl>
    <w:p w14:paraId="7A0AE24C"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2A5C86D3" w14:textId="77777777" w:rsidTr="00B42C90">
        <w:tc>
          <w:tcPr>
            <w:tcW w:w="558" w:type="dxa"/>
            <w:shd w:val="pct20" w:color="000000" w:fill="FFFFFF"/>
          </w:tcPr>
          <w:p w14:paraId="0E986CF5"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0898A37C"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62C49387" w14:textId="77777777" w:rsidR="00BD2126" w:rsidRPr="00912650" w:rsidRDefault="00BD2126" w:rsidP="00B42C90">
            <w:pPr>
              <w:rPr>
                <w:rFonts w:ascii="Cambria" w:hAnsi="Cambria"/>
                <w:bCs/>
                <w:sz w:val="24"/>
                <w:szCs w:val="24"/>
              </w:rPr>
            </w:pPr>
            <w:r w:rsidRPr="00912650">
              <w:rPr>
                <w:rFonts w:ascii="Cambria" w:hAnsi="Cambria"/>
                <w:bCs/>
                <w:sz w:val="24"/>
                <w:szCs w:val="24"/>
              </w:rPr>
              <w:t>Outcome, Supporting</w:t>
            </w:r>
          </w:p>
        </w:tc>
      </w:tr>
      <w:tr w:rsidR="00BD2126" w:rsidRPr="00912650" w14:paraId="50A83414" w14:textId="77777777" w:rsidTr="00B42C90">
        <w:trPr>
          <w:trHeight w:val="828"/>
        </w:trPr>
        <w:tc>
          <w:tcPr>
            <w:tcW w:w="558" w:type="dxa"/>
            <w:shd w:val="pct5" w:color="000000" w:fill="FFFFFF"/>
          </w:tcPr>
          <w:p w14:paraId="3AAD0BE4"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1BAE0F5C"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7F8FF49D"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these cases when requested by the patient</w:t>
            </w:r>
          </w:p>
        </w:tc>
      </w:tr>
      <w:tr w:rsidR="00BD2126" w:rsidRPr="00912650" w14:paraId="7294BC3D" w14:textId="77777777" w:rsidTr="00B42C90">
        <w:trPr>
          <w:trHeight w:val="648"/>
        </w:trPr>
        <w:tc>
          <w:tcPr>
            <w:tcW w:w="558" w:type="dxa"/>
            <w:shd w:val="pct20" w:color="000000" w:fill="FFFFFF"/>
          </w:tcPr>
          <w:p w14:paraId="5FE2C5A5"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19C537BD"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3DF81D9C"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allocation of resources and is helpful in staff evaluations</w:t>
            </w:r>
          </w:p>
        </w:tc>
      </w:tr>
      <w:tr w:rsidR="00BD2126" w:rsidRPr="00912650" w14:paraId="6BA670BE" w14:textId="77777777" w:rsidTr="00B42C90">
        <w:trPr>
          <w:trHeight w:val="315"/>
        </w:trPr>
        <w:tc>
          <w:tcPr>
            <w:tcW w:w="558" w:type="dxa"/>
            <w:shd w:val="pct5" w:color="000000" w:fill="FFFFFF"/>
          </w:tcPr>
          <w:p w14:paraId="4F0676CE"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4608A669"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54E4E15C"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748CA33A" w14:textId="77777777" w:rsidTr="00B42C90">
        <w:trPr>
          <w:trHeight w:val="585"/>
        </w:trPr>
        <w:tc>
          <w:tcPr>
            <w:tcW w:w="558" w:type="dxa"/>
            <w:shd w:val="pct20" w:color="000000" w:fill="FFFFFF"/>
          </w:tcPr>
          <w:p w14:paraId="6B401F8F"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16079894"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3C752156"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33DC7F31" w14:textId="77777777" w:rsidTr="00B42C90">
        <w:trPr>
          <w:trHeight w:val="585"/>
        </w:trPr>
        <w:tc>
          <w:tcPr>
            <w:tcW w:w="558" w:type="dxa"/>
            <w:shd w:val="pct5" w:color="000000" w:fill="FFFFFF"/>
          </w:tcPr>
          <w:p w14:paraId="525ED0BF"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1A7AFFCA"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7BB39809"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2B8DCBA7" w14:textId="77777777" w:rsidTr="00B42C90">
        <w:trPr>
          <w:trHeight w:val="315"/>
        </w:trPr>
        <w:tc>
          <w:tcPr>
            <w:tcW w:w="558" w:type="dxa"/>
            <w:shd w:val="pct20" w:color="000000" w:fill="FFFFFF"/>
          </w:tcPr>
          <w:p w14:paraId="2D084043"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30960C6E"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07679362" w14:textId="77777777" w:rsidR="00BD2126" w:rsidRPr="00912650" w:rsidRDefault="00BD2126" w:rsidP="00B42C90">
            <w:pPr>
              <w:rPr>
                <w:rFonts w:ascii="Cambria" w:hAnsi="Cambria"/>
                <w:sz w:val="24"/>
                <w:szCs w:val="24"/>
              </w:rPr>
            </w:pPr>
            <w:r w:rsidRPr="00912650">
              <w:rPr>
                <w:rFonts w:ascii="Cambria" w:hAnsi="Cambria"/>
                <w:sz w:val="24"/>
                <w:szCs w:val="24"/>
              </w:rPr>
              <w:t>Addition</w:t>
            </w:r>
          </w:p>
        </w:tc>
      </w:tr>
      <w:tr w:rsidR="00BD2126" w:rsidRPr="00912650" w14:paraId="731BBF97" w14:textId="77777777" w:rsidTr="00B42C90">
        <w:trPr>
          <w:trHeight w:val="315"/>
        </w:trPr>
        <w:tc>
          <w:tcPr>
            <w:tcW w:w="558" w:type="dxa"/>
            <w:shd w:val="pct5" w:color="000000" w:fill="FFFFFF"/>
          </w:tcPr>
          <w:p w14:paraId="79CA9038"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6B0BAA47"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39906266"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1544C5B9" w14:textId="77777777" w:rsidTr="00B42C90">
        <w:trPr>
          <w:trHeight w:val="315"/>
        </w:trPr>
        <w:tc>
          <w:tcPr>
            <w:tcW w:w="558" w:type="dxa"/>
            <w:shd w:val="pct20" w:color="000000" w:fill="FFFFFF"/>
          </w:tcPr>
          <w:p w14:paraId="0A91EA36"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1AD2D1E4"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24CADB1E"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03B499A1" w14:textId="77777777" w:rsidTr="00B42C90">
        <w:tc>
          <w:tcPr>
            <w:tcW w:w="558" w:type="dxa"/>
            <w:shd w:val="pct5" w:color="000000" w:fill="FFFFFF"/>
          </w:tcPr>
          <w:p w14:paraId="0A620A0D"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6E283EE8"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19022E3D"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44"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45"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42766332" w14:textId="77777777" w:rsidR="00BD2126" w:rsidRPr="00912650" w:rsidRDefault="00BD2126" w:rsidP="00BD2126">
      <w:pPr>
        <w:rPr>
          <w:rFonts w:ascii="Cambria" w:hAnsi="Cambria"/>
          <w:sz w:val="24"/>
          <w:szCs w:val="24"/>
        </w:rPr>
      </w:pPr>
    </w:p>
    <w:p w14:paraId="52C8475C" w14:textId="77777777" w:rsidR="00BD2126" w:rsidRPr="00912650" w:rsidRDefault="00BD2126" w:rsidP="00BD2126">
      <w:pPr>
        <w:jc w:val="center"/>
        <w:rPr>
          <w:rFonts w:ascii="Cambria" w:hAnsi="Cambria"/>
          <w:b/>
          <w:sz w:val="24"/>
          <w:szCs w:val="24"/>
        </w:rPr>
      </w:pPr>
    </w:p>
    <w:p w14:paraId="68667839" w14:textId="77777777" w:rsidR="00BD2126" w:rsidRPr="00912650" w:rsidRDefault="00BD2126" w:rsidP="00BD2126">
      <w:pPr>
        <w:jc w:val="center"/>
        <w:rPr>
          <w:rFonts w:ascii="Cambria" w:hAnsi="Cambria"/>
          <w:b/>
          <w:sz w:val="24"/>
          <w:szCs w:val="24"/>
        </w:rPr>
      </w:pPr>
    </w:p>
    <w:p w14:paraId="3E1F20D0" w14:textId="77777777" w:rsidR="00BD2126" w:rsidRPr="00912650" w:rsidRDefault="00BD2126" w:rsidP="00BD2126">
      <w:pPr>
        <w:jc w:val="center"/>
        <w:rPr>
          <w:rFonts w:ascii="Cambria" w:hAnsi="Cambria"/>
          <w:b/>
          <w:sz w:val="24"/>
          <w:szCs w:val="24"/>
        </w:rPr>
      </w:pPr>
    </w:p>
    <w:p w14:paraId="4B3A99F0" w14:textId="77777777" w:rsidR="00BD2126" w:rsidRPr="00912650" w:rsidRDefault="00BD2126" w:rsidP="00BD2126">
      <w:pPr>
        <w:jc w:val="center"/>
        <w:rPr>
          <w:rFonts w:ascii="Cambria" w:hAnsi="Cambria"/>
          <w:b/>
          <w:sz w:val="24"/>
          <w:szCs w:val="24"/>
        </w:rPr>
      </w:pPr>
    </w:p>
    <w:p w14:paraId="223065E1" w14:textId="77777777" w:rsidR="00BD2126" w:rsidRPr="00912650" w:rsidRDefault="00BD2126" w:rsidP="00BD2126">
      <w:pPr>
        <w:jc w:val="center"/>
        <w:rPr>
          <w:rFonts w:ascii="Cambria" w:hAnsi="Cambria"/>
          <w:b/>
          <w:sz w:val="24"/>
          <w:szCs w:val="24"/>
        </w:rPr>
      </w:pPr>
    </w:p>
    <w:p w14:paraId="35C12C79" w14:textId="77777777" w:rsidR="00BD2126" w:rsidRPr="00912650" w:rsidRDefault="00BD2126" w:rsidP="00BD2126">
      <w:pPr>
        <w:jc w:val="center"/>
        <w:rPr>
          <w:rFonts w:ascii="Cambria" w:hAnsi="Cambria"/>
          <w:b/>
          <w:sz w:val="24"/>
          <w:szCs w:val="24"/>
        </w:rPr>
      </w:pPr>
    </w:p>
    <w:p w14:paraId="4ED3FF97" w14:textId="77777777" w:rsidR="00BD2126" w:rsidRPr="00912650" w:rsidRDefault="00BD2126" w:rsidP="00BD2126">
      <w:pPr>
        <w:jc w:val="center"/>
        <w:rPr>
          <w:rFonts w:ascii="Cambria" w:hAnsi="Cambria"/>
          <w:b/>
          <w:sz w:val="24"/>
          <w:szCs w:val="24"/>
        </w:rPr>
      </w:pPr>
    </w:p>
    <w:p w14:paraId="36011155"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br w:type="page"/>
      </w:r>
      <w:r w:rsidRPr="00912650">
        <w:rPr>
          <w:rFonts w:ascii="Cambria" w:hAnsi="Cambria"/>
          <w:b/>
          <w:sz w:val="24"/>
          <w:szCs w:val="24"/>
        </w:rPr>
        <w:lastRenderedPageBreak/>
        <w:t>PERFORMANCE INDICATOR DOCUMENTATION</w:t>
      </w:r>
    </w:p>
    <w:p w14:paraId="6202BCAC" w14:textId="77777777" w:rsidR="00BD2126" w:rsidRPr="00912650" w:rsidRDefault="00BD2126" w:rsidP="00BD2126">
      <w:pPr>
        <w:jc w:val="center"/>
        <w:rPr>
          <w:rFonts w:ascii="Cambria" w:hAnsi="Cambria"/>
          <w:b/>
          <w:sz w:val="24"/>
          <w:szCs w:val="24"/>
        </w:rPr>
      </w:pPr>
    </w:p>
    <w:p w14:paraId="1E0D07AD"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74EC2E9E" w14:textId="77777777" w:rsidR="00BD2126" w:rsidRPr="00912650" w:rsidRDefault="00BD2126" w:rsidP="00BD2126">
      <w:pPr>
        <w:rPr>
          <w:rFonts w:ascii="Cambria" w:hAnsi="Cambria"/>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23C55B23" w14:textId="77777777" w:rsidR="00BD2126" w:rsidRPr="00912650" w:rsidRDefault="00BD2126" w:rsidP="00BD2126">
      <w:pPr>
        <w:rPr>
          <w:rFonts w:ascii="Cambria" w:hAnsi="Cambria"/>
          <w:b/>
          <w:sz w:val="24"/>
          <w:szCs w:val="24"/>
        </w:rPr>
      </w:pPr>
    </w:p>
    <w:p w14:paraId="65460B61"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Objective II.3: </w:t>
      </w:r>
      <w:r w:rsidRPr="00912650">
        <w:rPr>
          <w:rFonts w:ascii="Cambria" w:hAnsi="Cambria"/>
          <w:sz w:val="24"/>
          <w:szCs w:val="24"/>
        </w:rPr>
        <w:t>The MHAS shall divert juveniles who are institutionalized, or at risk of institutionalization, into less restrictive alternatives.</w:t>
      </w:r>
    </w:p>
    <w:p w14:paraId="4B2F74E2"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3EAC96A5" w14:textId="77777777" w:rsidTr="00B42C90">
        <w:trPr>
          <w:trHeight w:val="288"/>
        </w:trPr>
        <w:tc>
          <w:tcPr>
            <w:tcW w:w="1638" w:type="dxa"/>
            <w:shd w:val="clear" w:color="auto" w:fill="BFBFBF"/>
          </w:tcPr>
          <w:p w14:paraId="76A3EA79"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09672523"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550868E2"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19A1A243" w14:textId="77777777" w:rsidTr="00B42C90">
        <w:trPr>
          <w:trHeight w:val="161"/>
        </w:trPr>
        <w:tc>
          <w:tcPr>
            <w:tcW w:w="1638" w:type="dxa"/>
            <w:shd w:val="clear" w:color="auto" w:fill="F2F2F2"/>
          </w:tcPr>
          <w:p w14:paraId="7E1C0B09"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23312</w:t>
            </w:r>
          </w:p>
        </w:tc>
        <w:tc>
          <w:tcPr>
            <w:tcW w:w="2610" w:type="dxa"/>
            <w:shd w:val="clear" w:color="auto" w:fill="F2F2F2"/>
          </w:tcPr>
          <w:p w14:paraId="14E042F8"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7A75F0BE" w14:textId="77777777" w:rsidR="00BD2126" w:rsidRPr="00912650" w:rsidRDefault="00BD2126" w:rsidP="00B42C90">
            <w:pPr>
              <w:rPr>
                <w:rFonts w:ascii="Cambria" w:hAnsi="Cambria"/>
                <w:b/>
                <w:sz w:val="24"/>
                <w:szCs w:val="24"/>
              </w:rPr>
            </w:pPr>
            <w:r w:rsidRPr="00A335C9">
              <w:rPr>
                <w:rFonts w:ascii="Cambria" w:hAnsi="Cambria"/>
                <w:b/>
                <w:sz w:val="24"/>
                <w:szCs w:val="24"/>
              </w:rPr>
              <w:t>Number of times a juvenile whose competency has been raised in proceedings is diverted from institutionalization</w:t>
            </w:r>
          </w:p>
        </w:tc>
      </w:tr>
    </w:tbl>
    <w:p w14:paraId="68DA93EB" w14:textId="77777777" w:rsidR="00BD2126" w:rsidRPr="00912650" w:rsidRDefault="00BD2126" w:rsidP="00BD2126">
      <w:pPr>
        <w:rPr>
          <w:rFonts w:ascii="Cambria" w:hAnsi="Cambria"/>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4FD39823" w14:textId="77777777" w:rsidTr="00B42C90">
        <w:trPr>
          <w:trHeight w:val="315"/>
        </w:trPr>
        <w:tc>
          <w:tcPr>
            <w:tcW w:w="558" w:type="dxa"/>
            <w:shd w:val="pct20" w:color="000000" w:fill="FFFFFF"/>
          </w:tcPr>
          <w:p w14:paraId="24698553"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7F2C8AA7"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6AD03023"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Outcome, Key </w:t>
            </w:r>
          </w:p>
        </w:tc>
      </w:tr>
      <w:tr w:rsidR="00BD2126" w:rsidRPr="00912650" w14:paraId="76B339A7" w14:textId="77777777" w:rsidTr="00B42C90">
        <w:trPr>
          <w:trHeight w:val="612"/>
        </w:trPr>
        <w:tc>
          <w:tcPr>
            <w:tcW w:w="558" w:type="dxa"/>
            <w:shd w:val="pct5" w:color="000000" w:fill="FFFFFF"/>
          </w:tcPr>
          <w:p w14:paraId="03806670"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6FE6837E"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794F6A70"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these cases when available</w:t>
            </w:r>
          </w:p>
        </w:tc>
      </w:tr>
      <w:tr w:rsidR="00BD2126" w:rsidRPr="00912650" w14:paraId="57676A10" w14:textId="77777777" w:rsidTr="00B42C90">
        <w:trPr>
          <w:trHeight w:val="855"/>
        </w:trPr>
        <w:tc>
          <w:tcPr>
            <w:tcW w:w="558" w:type="dxa"/>
            <w:shd w:val="pct20" w:color="000000" w:fill="FFFFFF"/>
          </w:tcPr>
          <w:p w14:paraId="54B7BC52"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27C06AFC"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1BD50D2E" w14:textId="77777777" w:rsidR="00BD2126" w:rsidRPr="00912650" w:rsidRDefault="00BD2126" w:rsidP="00B42C90">
            <w:pPr>
              <w:rPr>
                <w:rFonts w:ascii="Cambria" w:hAnsi="Cambria"/>
                <w:sz w:val="24"/>
                <w:szCs w:val="24"/>
              </w:rPr>
            </w:pPr>
            <w:r w:rsidRPr="00912650">
              <w:rPr>
                <w:rFonts w:ascii="Cambria" w:hAnsi="Cambria"/>
                <w:sz w:val="24"/>
                <w:szCs w:val="24"/>
              </w:rPr>
              <w:t xml:space="preserve">This indicator measures the number of times MHAS attorneys diverts a child from institutionalization at a competency hearing  </w:t>
            </w:r>
          </w:p>
        </w:tc>
      </w:tr>
      <w:tr w:rsidR="00BD2126" w:rsidRPr="00912650" w14:paraId="63EF3564" w14:textId="77777777" w:rsidTr="00B42C90">
        <w:trPr>
          <w:trHeight w:val="360"/>
        </w:trPr>
        <w:tc>
          <w:tcPr>
            <w:tcW w:w="558" w:type="dxa"/>
            <w:shd w:val="pct5" w:color="000000" w:fill="FFFFFF"/>
          </w:tcPr>
          <w:p w14:paraId="355CC52D"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43050F43"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342754DB"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r w:rsidRPr="00912650">
              <w:rPr>
                <w:rFonts w:ascii="Cambria" w:hAnsi="Cambria"/>
                <w:sz w:val="24"/>
                <w:szCs w:val="24"/>
              </w:rPr>
              <w:t xml:space="preserve"> </w:t>
            </w:r>
          </w:p>
        </w:tc>
      </w:tr>
      <w:tr w:rsidR="00BD2126" w:rsidRPr="00912650" w14:paraId="34B2385D" w14:textId="77777777" w:rsidTr="00B42C90">
        <w:trPr>
          <w:trHeight w:val="585"/>
        </w:trPr>
        <w:tc>
          <w:tcPr>
            <w:tcW w:w="558" w:type="dxa"/>
            <w:shd w:val="pct20" w:color="000000" w:fill="FFFFFF"/>
          </w:tcPr>
          <w:p w14:paraId="6AE02361"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33BA2937"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07CBE8E4"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5159B64E" w14:textId="77777777" w:rsidTr="00B42C90">
        <w:trPr>
          <w:trHeight w:val="540"/>
        </w:trPr>
        <w:tc>
          <w:tcPr>
            <w:tcW w:w="558" w:type="dxa"/>
            <w:shd w:val="pct5" w:color="000000" w:fill="FFFFFF"/>
          </w:tcPr>
          <w:p w14:paraId="342910D7"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2677E5C5"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60B66BFD"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14FEC093" w14:textId="77777777" w:rsidTr="00B42C90">
        <w:trPr>
          <w:trHeight w:val="315"/>
        </w:trPr>
        <w:tc>
          <w:tcPr>
            <w:tcW w:w="558" w:type="dxa"/>
            <w:shd w:val="pct20" w:color="000000" w:fill="FFFFFF"/>
          </w:tcPr>
          <w:p w14:paraId="79B3AFAA"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7D670B15"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75212E6B" w14:textId="77777777" w:rsidR="00BD2126" w:rsidRPr="00912650" w:rsidRDefault="00BD2126" w:rsidP="00B42C90">
            <w:pPr>
              <w:rPr>
                <w:rFonts w:ascii="Cambria" w:hAnsi="Cambria"/>
                <w:sz w:val="24"/>
                <w:szCs w:val="24"/>
              </w:rPr>
            </w:pPr>
            <w:r w:rsidRPr="00912650">
              <w:rPr>
                <w:rFonts w:ascii="Cambria" w:hAnsi="Cambria"/>
                <w:sz w:val="24"/>
                <w:szCs w:val="24"/>
              </w:rPr>
              <w:t xml:space="preserve">Addition </w:t>
            </w:r>
          </w:p>
        </w:tc>
      </w:tr>
      <w:tr w:rsidR="00BD2126" w:rsidRPr="00912650" w14:paraId="7EEC15DD" w14:textId="77777777" w:rsidTr="00B42C90">
        <w:trPr>
          <w:trHeight w:val="315"/>
        </w:trPr>
        <w:tc>
          <w:tcPr>
            <w:tcW w:w="558" w:type="dxa"/>
            <w:shd w:val="pct5" w:color="000000" w:fill="FFFFFF"/>
          </w:tcPr>
          <w:p w14:paraId="0C2E8B11"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7099BF79"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55537CEB"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07066FC7" w14:textId="77777777" w:rsidTr="00B42C90">
        <w:trPr>
          <w:trHeight w:val="315"/>
        </w:trPr>
        <w:tc>
          <w:tcPr>
            <w:tcW w:w="558" w:type="dxa"/>
            <w:shd w:val="pct20" w:color="000000" w:fill="FFFFFF"/>
          </w:tcPr>
          <w:p w14:paraId="420FBEF7"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711DD0FC"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1FE749C9"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64A669EF" w14:textId="77777777" w:rsidTr="00B42C90">
        <w:tc>
          <w:tcPr>
            <w:tcW w:w="558" w:type="dxa"/>
            <w:shd w:val="pct5" w:color="000000" w:fill="FFFFFF"/>
          </w:tcPr>
          <w:p w14:paraId="1CFACAE9"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5C47072A"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2BEAAAC7"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46"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47"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5F3AE744" w14:textId="77777777" w:rsidR="00BD2126" w:rsidRPr="00912650" w:rsidRDefault="00BD2126" w:rsidP="00BD2126">
      <w:pPr>
        <w:rPr>
          <w:rFonts w:ascii="Cambria" w:hAnsi="Cambria"/>
          <w:sz w:val="24"/>
          <w:szCs w:val="24"/>
        </w:rPr>
      </w:pPr>
    </w:p>
    <w:p w14:paraId="71C6F5B0" w14:textId="77777777" w:rsidR="00BD2126" w:rsidRPr="00912650" w:rsidRDefault="00BD2126" w:rsidP="00BD2126">
      <w:pPr>
        <w:rPr>
          <w:rFonts w:ascii="Cambria" w:hAnsi="Cambria"/>
          <w:sz w:val="24"/>
          <w:szCs w:val="24"/>
        </w:rPr>
      </w:pPr>
    </w:p>
    <w:p w14:paraId="78CC66E8"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5494C9CA" w14:textId="77777777" w:rsidR="00BD2126" w:rsidRPr="00912650" w:rsidRDefault="00BD2126" w:rsidP="00BD2126">
      <w:pPr>
        <w:jc w:val="center"/>
        <w:rPr>
          <w:rFonts w:ascii="Cambria" w:hAnsi="Cambria"/>
          <w:b/>
          <w:sz w:val="24"/>
          <w:szCs w:val="24"/>
        </w:rPr>
      </w:pPr>
    </w:p>
    <w:p w14:paraId="6B0E3FCB"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1CB240CA"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7D6C4A8A" w14:textId="77777777" w:rsidR="00BD2126" w:rsidRPr="00912650" w:rsidRDefault="00BD2126" w:rsidP="00BD2126">
      <w:pPr>
        <w:rPr>
          <w:rFonts w:ascii="Cambria" w:hAnsi="Cambria"/>
          <w:b/>
          <w:sz w:val="24"/>
          <w:szCs w:val="24"/>
        </w:rPr>
      </w:pPr>
    </w:p>
    <w:p w14:paraId="3E748313"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Objective II.3:  </w:t>
      </w:r>
      <w:r w:rsidRPr="00912650">
        <w:rPr>
          <w:rFonts w:ascii="Cambria" w:hAnsi="Cambria"/>
          <w:sz w:val="24"/>
          <w:szCs w:val="24"/>
        </w:rPr>
        <w:t>Divert juveniles who are institutionalized, or at risk of institutionalization, into less restrictive alternatives.</w:t>
      </w:r>
    </w:p>
    <w:p w14:paraId="16D53BF5" w14:textId="77777777" w:rsidR="00BD2126" w:rsidRPr="00912650" w:rsidRDefault="00BD2126" w:rsidP="00BD2126">
      <w:pPr>
        <w:rPr>
          <w:rFonts w:ascii="Cambria" w:hAnsi="Cambria"/>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384628EC" w14:textId="77777777" w:rsidTr="00B42C90">
        <w:trPr>
          <w:trHeight w:val="288"/>
        </w:trPr>
        <w:tc>
          <w:tcPr>
            <w:tcW w:w="1638" w:type="dxa"/>
            <w:shd w:val="clear" w:color="auto" w:fill="BFBFBF"/>
          </w:tcPr>
          <w:p w14:paraId="0D69E77F"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32E29D2C"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3AB47701"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62B22A0F" w14:textId="77777777" w:rsidTr="00B42C90">
        <w:trPr>
          <w:trHeight w:val="161"/>
        </w:trPr>
        <w:tc>
          <w:tcPr>
            <w:tcW w:w="1638" w:type="dxa"/>
            <w:shd w:val="clear" w:color="auto" w:fill="F2F2F2"/>
          </w:tcPr>
          <w:p w14:paraId="769CAB1D"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23313</w:t>
            </w:r>
          </w:p>
        </w:tc>
        <w:tc>
          <w:tcPr>
            <w:tcW w:w="2610" w:type="dxa"/>
            <w:shd w:val="clear" w:color="auto" w:fill="F2F2F2"/>
          </w:tcPr>
          <w:p w14:paraId="735D7F61"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64EC9237" w14:textId="77777777" w:rsidR="00BD2126" w:rsidRPr="00912650" w:rsidRDefault="00BD2126" w:rsidP="00B42C90">
            <w:pPr>
              <w:rPr>
                <w:rFonts w:ascii="Cambria" w:hAnsi="Cambria"/>
                <w:b/>
                <w:sz w:val="24"/>
                <w:szCs w:val="24"/>
              </w:rPr>
            </w:pPr>
            <w:r w:rsidRPr="00A335C9">
              <w:rPr>
                <w:rFonts w:ascii="Cambria" w:hAnsi="Cambria"/>
                <w:b/>
                <w:sz w:val="24"/>
                <w:szCs w:val="24"/>
              </w:rPr>
              <w:t>:  Number of times a juvenile with an emotional disturbance is diverted from institutionalization.</w:t>
            </w:r>
          </w:p>
        </w:tc>
      </w:tr>
    </w:tbl>
    <w:p w14:paraId="680478BC"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77C83C20" w14:textId="77777777" w:rsidTr="00B42C90">
        <w:trPr>
          <w:trHeight w:val="387"/>
        </w:trPr>
        <w:tc>
          <w:tcPr>
            <w:tcW w:w="558" w:type="dxa"/>
            <w:shd w:val="pct20" w:color="000000" w:fill="FFFFFF"/>
          </w:tcPr>
          <w:p w14:paraId="0E98A4BC"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10F46B02"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0BB9F3BC" w14:textId="77777777" w:rsidR="00BD2126" w:rsidRPr="00912650" w:rsidRDefault="00BD2126" w:rsidP="00B42C90">
            <w:pPr>
              <w:rPr>
                <w:rFonts w:ascii="Cambria" w:hAnsi="Cambria"/>
                <w:bCs/>
                <w:sz w:val="24"/>
                <w:szCs w:val="24"/>
              </w:rPr>
            </w:pPr>
            <w:r w:rsidRPr="00912650">
              <w:rPr>
                <w:rFonts w:ascii="Cambria" w:hAnsi="Cambria"/>
                <w:bCs/>
                <w:sz w:val="24"/>
                <w:szCs w:val="24"/>
              </w:rPr>
              <w:t>Outcome, Key</w:t>
            </w:r>
          </w:p>
        </w:tc>
      </w:tr>
      <w:tr w:rsidR="00BD2126" w:rsidRPr="00912650" w14:paraId="0D6BCE67" w14:textId="77777777" w:rsidTr="00B42C90">
        <w:trPr>
          <w:trHeight w:val="2520"/>
        </w:trPr>
        <w:tc>
          <w:tcPr>
            <w:tcW w:w="558" w:type="dxa"/>
            <w:shd w:val="pct5" w:color="000000" w:fill="FFFFFF"/>
          </w:tcPr>
          <w:p w14:paraId="57B786BE"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36B90F40"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748AD720" w14:textId="612A99A1" w:rsidR="00BD2126" w:rsidRPr="00912650" w:rsidRDefault="00BD2126" w:rsidP="00702AD4">
            <w:pPr>
              <w:rPr>
                <w:rFonts w:ascii="Cambria" w:hAnsi="Cambria"/>
                <w:sz w:val="24"/>
                <w:szCs w:val="24"/>
              </w:rPr>
            </w:pPr>
            <w:r w:rsidRPr="00912650">
              <w:rPr>
                <w:rFonts w:ascii="Cambria" w:hAnsi="Cambria"/>
                <w:sz w:val="24"/>
                <w:szCs w:val="24"/>
              </w:rPr>
              <w:t xml:space="preserve">Children often require services from numerous different sources, such as education, health, </w:t>
            </w:r>
            <w:r w:rsidR="00702AD4">
              <w:rPr>
                <w:rFonts w:ascii="Cambria" w:hAnsi="Cambria"/>
                <w:sz w:val="24"/>
                <w:szCs w:val="24"/>
              </w:rPr>
              <w:t>behavioral</w:t>
            </w:r>
            <w:r w:rsidRPr="00912650">
              <w:rPr>
                <w:rFonts w:ascii="Cambria" w:hAnsi="Cambria"/>
                <w:sz w:val="24"/>
                <w:szCs w:val="24"/>
              </w:rPr>
              <w:t xml:space="preserve"> health, developmental disabilities, residential, etc.   Successful community placement depends upon obtaining necessary and coordinated services.  At various meetings decisions are made by agencies about the services to be provided.   These decisions are often different when a legal advocate is present. </w:t>
            </w:r>
          </w:p>
        </w:tc>
      </w:tr>
      <w:tr w:rsidR="00BD2126" w:rsidRPr="00912650" w14:paraId="36451BC3" w14:textId="77777777" w:rsidTr="00B42C90">
        <w:trPr>
          <w:trHeight w:val="585"/>
        </w:trPr>
        <w:tc>
          <w:tcPr>
            <w:tcW w:w="558" w:type="dxa"/>
            <w:shd w:val="pct20" w:color="000000" w:fill="FFFFFF"/>
          </w:tcPr>
          <w:p w14:paraId="7BDA0EEB"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777B54D7"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5172A587" w14:textId="77777777" w:rsidR="00BD2126" w:rsidRPr="00912650" w:rsidRDefault="00BD2126" w:rsidP="00B42C90">
            <w:pPr>
              <w:rPr>
                <w:rFonts w:ascii="Cambria" w:hAnsi="Cambria"/>
                <w:sz w:val="24"/>
                <w:szCs w:val="24"/>
              </w:rPr>
            </w:pPr>
            <w:r w:rsidRPr="00912650">
              <w:rPr>
                <w:rFonts w:ascii="Cambria" w:hAnsi="Cambria"/>
                <w:sz w:val="24"/>
                <w:szCs w:val="24"/>
              </w:rPr>
              <w:t xml:space="preserve">This indicator is used to determine allocation of staff resources and MHAS policy </w:t>
            </w:r>
          </w:p>
        </w:tc>
      </w:tr>
      <w:tr w:rsidR="00BD2126" w:rsidRPr="00912650" w14:paraId="20C1B1F4" w14:textId="77777777" w:rsidTr="00B42C90">
        <w:tc>
          <w:tcPr>
            <w:tcW w:w="558" w:type="dxa"/>
            <w:shd w:val="pct5" w:color="000000" w:fill="FFFFFF"/>
          </w:tcPr>
          <w:p w14:paraId="1446DB03"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7D4CCD64"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0670643A"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7FF24485" w14:textId="77777777" w:rsidTr="00B42C90">
        <w:trPr>
          <w:trHeight w:val="567"/>
        </w:trPr>
        <w:tc>
          <w:tcPr>
            <w:tcW w:w="558" w:type="dxa"/>
            <w:shd w:val="pct20" w:color="000000" w:fill="FFFFFF"/>
          </w:tcPr>
          <w:p w14:paraId="41D4AFE9"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176D686C"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5B4BA47D"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14DFCA0C" w14:textId="77777777" w:rsidTr="00B42C90">
        <w:trPr>
          <w:trHeight w:val="630"/>
        </w:trPr>
        <w:tc>
          <w:tcPr>
            <w:tcW w:w="558" w:type="dxa"/>
            <w:shd w:val="pct5" w:color="000000" w:fill="FFFFFF"/>
          </w:tcPr>
          <w:p w14:paraId="0C3B9EDA"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6649C079"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3669D366"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it into the agency’s data collection program</w:t>
            </w:r>
          </w:p>
        </w:tc>
      </w:tr>
      <w:tr w:rsidR="00BD2126" w:rsidRPr="00912650" w14:paraId="69A4F464" w14:textId="77777777" w:rsidTr="00B42C90">
        <w:trPr>
          <w:trHeight w:val="315"/>
        </w:trPr>
        <w:tc>
          <w:tcPr>
            <w:tcW w:w="558" w:type="dxa"/>
            <w:shd w:val="pct20" w:color="000000" w:fill="FFFFFF"/>
          </w:tcPr>
          <w:p w14:paraId="6856E79A"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68FFF674"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3E9EB57B" w14:textId="77777777" w:rsidR="00BD2126" w:rsidRPr="00912650" w:rsidRDefault="00BD2126" w:rsidP="00B42C90">
            <w:pPr>
              <w:rPr>
                <w:rFonts w:ascii="Cambria" w:hAnsi="Cambria"/>
                <w:sz w:val="24"/>
                <w:szCs w:val="24"/>
              </w:rPr>
            </w:pPr>
            <w:r w:rsidRPr="00912650">
              <w:rPr>
                <w:rFonts w:ascii="Cambria" w:hAnsi="Cambria"/>
                <w:sz w:val="24"/>
                <w:szCs w:val="24"/>
              </w:rPr>
              <w:t xml:space="preserve">Addition </w:t>
            </w:r>
          </w:p>
        </w:tc>
      </w:tr>
      <w:tr w:rsidR="00BD2126" w:rsidRPr="00912650" w14:paraId="7D7BA0E8" w14:textId="77777777" w:rsidTr="00B42C90">
        <w:tc>
          <w:tcPr>
            <w:tcW w:w="558" w:type="dxa"/>
            <w:shd w:val="pct5" w:color="000000" w:fill="FFFFFF"/>
          </w:tcPr>
          <w:p w14:paraId="78408FD1"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5FDA4FEB"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5538C21C" w14:textId="77777777" w:rsidR="00BD2126" w:rsidRPr="00912650" w:rsidRDefault="00BD2126" w:rsidP="00B42C90">
            <w:pPr>
              <w:rPr>
                <w:rFonts w:ascii="Cambria" w:hAnsi="Cambria"/>
                <w:sz w:val="24"/>
                <w:szCs w:val="24"/>
              </w:rPr>
            </w:pPr>
            <w:r w:rsidRPr="00912650">
              <w:rPr>
                <w:rFonts w:ascii="Cambria" w:hAnsi="Cambria"/>
                <w:sz w:val="24"/>
                <w:szCs w:val="24"/>
              </w:rPr>
              <w:t xml:space="preserve">Aggregation </w:t>
            </w:r>
          </w:p>
        </w:tc>
      </w:tr>
      <w:tr w:rsidR="00BD2126" w:rsidRPr="00912650" w14:paraId="08CC5B83" w14:textId="77777777" w:rsidTr="00B42C90">
        <w:trPr>
          <w:trHeight w:val="288"/>
        </w:trPr>
        <w:tc>
          <w:tcPr>
            <w:tcW w:w="558" w:type="dxa"/>
            <w:shd w:val="pct20" w:color="000000" w:fill="FFFFFF"/>
          </w:tcPr>
          <w:p w14:paraId="0AD8E456"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3DBC7B0E"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02C98A54"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5BDB211A" w14:textId="77777777" w:rsidTr="00B42C90">
        <w:tc>
          <w:tcPr>
            <w:tcW w:w="558" w:type="dxa"/>
            <w:shd w:val="pct5" w:color="000000" w:fill="FFFFFF"/>
          </w:tcPr>
          <w:p w14:paraId="22DF5D67"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6E0EF459"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4EC0F746"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48"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49"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0091D923"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7643BC66" w14:textId="77777777" w:rsidR="00BD2126" w:rsidRPr="00912650" w:rsidRDefault="00BD2126" w:rsidP="00BD2126">
      <w:pPr>
        <w:jc w:val="center"/>
        <w:rPr>
          <w:rFonts w:ascii="Cambria" w:hAnsi="Cambria"/>
          <w:b/>
          <w:sz w:val="24"/>
          <w:szCs w:val="24"/>
        </w:rPr>
      </w:pPr>
    </w:p>
    <w:p w14:paraId="1F9F8719"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460E9AA1" w14:textId="77777777" w:rsidR="00BD2126" w:rsidRPr="00912650" w:rsidRDefault="00BD2126" w:rsidP="00BD2126">
      <w:pPr>
        <w:rPr>
          <w:rFonts w:ascii="Cambria" w:hAnsi="Cambria"/>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 xml:space="preserve">Mental Health Advocacy </w:t>
      </w:r>
    </w:p>
    <w:p w14:paraId="394EF671" w14:textId="77777777" w:rsidR="00BD2126" w:rsidRPr="00912650" w:rsidRDefault="00BD2126" w:rsidP="00BD2126">
      <w:pPr>
        <w:tabs>
          <w:tab w:val="left" w:pos="1575"/>
        </w:tabs>
        <w:rPr>
          <w:rFonts w:ascii="Cambria" w:hAnsi="Cambria"/>
          <w:b/>
          <w:sz w:val="24"/>
          <w:szCs w:val="24"/>
        </w:rPr>
      </w:pPr>
      <w:r w:rsidRPr="00912650">
        <w:rPr>
          <w:rFonts w:ascii="Cambria" w:hAnsi="Cambria"/>
          <w:b/>
          <w:sz w:val="24"/>
          <w:szCs w:val="24"/>
        </w:rPr>
        <w:tab/>
      </w:r>
    </w:p>
    <w:p w14:paraId="255132BB"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Objective II.3: </w:t>
      </w:r>
      <w:r w:rsidRPr="00912650">
        <w:rPr>
          <w:rFonts w:ascii="Cambria" w:hAnsi="Cambria"/>
          <w:sz w:val="24"/>
          <w:szCs w:val="24"/>
        </w:rPr>
        <w:t>The MHAS shall divert juveniles who are institutionalized, or at risk of institutionalization, into less restrictive alternatives.</w:t>
      </w:r>
    </w:p>
    <w:p w14:paraId="3713F611"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0421B14E" w14:textId="77777777" w:rsidTr="00B42C90">
        <w:trPr>
          <w:trHeight w:val="288"/>
        </w:trPr>
        <w:tc>
          <w:tcPr>
            <w:tcW w:w="1638" w:type="dxa"/>
            <w:shd w:val="clear" w:color="auto" w:fill="BFBFBF"/>
          </w:tcPr>
          <w:p w14:paraId="13D3C49E"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3E2A9E17"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03FFB725"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5249E51E" w14:textId="77777777" w:rsidTr="00B42C90">
        <w:trPr>
          <w:trHeight w:val="161"/>
        </w:trPr>
        <w:tc>
          <w:tcPr>
            <w:tcW w:w="1638" w:type="dxa"/>
            <w:shd w:val="clear" w:color="auto" w:fill="F2F2F2"/>
          </w:tcPr>
          <w:p w14:paraId="1B9BACEB" w14:textId="77777777" w:rsidR="00BD2126" w:rsidRPr="00912650" w:rsidRDefault="00BD2126" w:rsidP="00B42C90">
            <w:pPr>
              <w:jc w:val="center"/>
              <w:rPr>
                <w:rFonts w:ascii="Cambria" w:hAnsi="Cambria"/>
                <w:b/>
                <w:sz w:val="24"/>
                <w:szCs w:val="24"/>
              </w:rPr>
            </w:pPr>
          </w:p>
        </w:tc>
        <w:tc>
          <w:tcPr>
            <w:tcW w:w="2610" w:type="dxa"/>
            <w:shd w:val="clear" w:color="auto" w:fill="F2F2F2"/>
          </w:tcPr>
          <w:p w14:paraId="3E4573F6"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097E6DE0" w14:textId="77777777" w:rsidR="00BD2126" w:rsidRPr="00912650" w:rsidRDefault="00BD2126" w:rsidP="00B42C90">
            <w:pPr>
              <w:rPr>
                <w:rFonts w:ascii="Cambria" w:hAnsi="Cambria"/>
                <w:b/>
                <w:sz w:val="24"/>
                <w:szCs w:val="24"/>
              </w:rPr>
            </w:pPr>
            <w:r w:rsidRPr="00A335C9">
              <w:rPr>
                <w:rFonts w:ascii="Cambria" w:hAnsi="Cambria"/>
                <w:b/>
                <w:sz w:val="24"/>
                <w:szCs w:val="24"/>
              </w:rPr>
              <w:t>Percentage of juvenile competency proceedings in which the juvenile is diverted from institutionalization</w:t>
            </w:r>
          </w:p>
        </w:tc>
      </w:tr>
    </w:tbl>
    <w:p w14:paraId="77E79952" w14:textId="77777777" w:rsidR="00BD2126" w:rsidRPr="00912650" w:rsidRDefault="00BD2126" w:rsidP="00BD2126">
      <w:pPr>
        <w:rPr>
          <w:rFonts w:ascii="Cambria" w:hAnsi="Cambria"/>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3A229DAE" w14:textId="77777777" w:rsidTr="00B42C90">
        <w:trPr>
          <w:trHeight w:val="315"/>
        </w:trPr>
        <w:tc>
          <w:tcPr>
            <w:tcW w:w="558" w:type="dxa"/>
            <w:shd w:val="pct20" w:color="000000" w:fill="FFFFFF"/>
          </w:tcPr>
          <w:p w14:paraId="0AF1CE70"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798944AC"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221C7E36"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Output, Key </w:t>
            </w:r>
          </w:p>
        </w:tc>
      </w:tr>
      <w:tr w:rsidR="00BD2126" w:rsidRPr="00912650" w14:paraId="477AC148" w14:textId="77777777" w:rsidTr="00B42C90">
        <w:trPr>
          <w:trHeight w:val="612"/>
        </w:trPr>
        <w:tc>
          <w:tcPr>
            <w:tcW w:w="558" w:type="dxa"/>
            <w:shd w:val="pct5" w:color="000000" w:fill="FFFFFF"/>
          </w:tcPr>
          <w:p w14:paraId="5D0801AA"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1734AE5A"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5B117322" w14:textId="77777777" w:rsidR="00BD2126" w:rsidRPr="00912650" w:rsidRDefault="00BD2126" w:rsidP="00B42C90">
            <w:pPr>
              <w:rPr>
                <w:rFonts w:ascii="Cambria" w:hAnsi="Cambria"/>
                <w:sz w:val="24"/>
                <w:szCs w:val="24"/>
              </w:rPr>
            </w:pPr>
            <w:r w:rsidRPr="00912650">
              <w:rPr>
                <w:rFonts w:ascii="Cambria" w:hAnsi="Cambria"/>
                <w:sz w:val="24"/>
                <w:szCs w:val="24"/>
              </w:rPr>
              <w:t>State law requires the MHAS to provide legal representation in these cases when available</w:t>
            </w:r>
          </w:p>
        </w:tc>
      </w:tr>
      <w:tr w:rsidR="00BD2126" w:rsidRPr="00912650" w14:paraId="7E83128D" w14:textId="77777777" w:rsidTr="00B42C90">
        <w:trPr>
          <w:trHeight w:val="855"/>
        </w:trPr>
        <w:tc>
          <w:tcPr>
            <w:tcW w:w="558" w:type="dxa"/>
            <w:shd w:val="pct20" w:color="000000" w:fill="FFFFFF"/>
          </w:tcPr>
          <w:p w14:paraId="4B55D081"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362CCD8A"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6FD5F774" w14:textId="77777777" w:rsidR="00BD2126" w:rsidRPr="00912650" w:rsidRDefault="00BD2126" w:rsidP="00B42C90">
            <w:pPr>
              <w:rPr>
                <w:rFonts w:ascii="Cambria" w:hAnsi="Cambria"/>
                <w:sz w:val="24"/>
                <w:szCs w:val="24"/>
              </w:rPr>
            </w:pPr>
            <w:r w:rsidRPr="00912650">
              <w:rPr>
                <w:rFonts w:ascii="Cambria" w:hAnsi="Cambria"/>
                <w:sz w:val="24"/>
                <w:szCs w:val="24"/>
              </w:rPr>
              <w:t xml:space="preserve">This indicator measures the number of times MHAS attorneys diverts a child from institutionalization at a competency hearing  </w:t>
            </w:r>
          </w:p>
        </w:tc>
      </w:tr>
      <w:tr w:rsidR="00BD2126" w:rsidRPr="00912650" w14:paraId="7847407F" w14:textId="77777777" w:rsidTr="00B42C90">
        <w:trPr>
          <w:trHeight w:val="315"/>
        </w:trPr>
        <w:tc>
          <w:tcPr>
            <w:tcW w:w="558" w:type="dxa"/>
            <w:shd w:val="pct5" w:color="000000" w:fill="FFFFFF"/>
          </w:tcPr>
          <w:p w14:paraId="056B9D58"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0C7FDEA9"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208DBAE2" w14:textId="77777777" w:rsidR="00BD2126" w:rsidRPr="00912650" w:rsidRDefault="00BD2126" w:rsidP="00B42C90">
            <w:pPr>
              <w:rPr>
                <w:rFonts w:ascii="Cambria" w:hAnsi="Cambria"/>
                <w:sz w:val="24"/>
                <w:szCs w:val="24"/>
              </w:rPr>
            </w:pPr>
            <w:r w:rsidRPr="00912650">
              <w:rPr>
                <w:rFonts w:ascii="Cambria" w:hAnsi="Cambria"/>
                <w:sz w:val="24"/>
                <w:szCs w:val="24"/>
              </w:rPr>
              <w:t xml:space="preserve"> </w:t>
            </w:r>
            <w:r w:rsidRPr="00912650">
              <w:rPr>
                <w:rFonts w:ascii="Cambria" w:hAnsi="Cambria" w:cs="Cambria"/>
                <w:sz w:val="24"/>
                <w:szCs w:val="24"/>
              </w:rPr>
              <w:t>The indicator is clear.</w:t>
            </w:r>
          </w:p>
        </w:tc>
      </w:tr>
      <w:tr w:rsidR="00BD2126" w:rsidRPr="00912650" w14:paraId="0CBDA2F7" w14:textId="77777777" w:rsidTr="00B42C90">
        <w:trPr>
          <w:trHeight w:val="585"/>
        </w:trPr>
        <w:tc>
          <w:tcPr>
            <w:tcW w:w="558" w:type="dxa"/>
            <w:shd w:val="pct20" w:color="000000" w:fill="FFFFFF"/>
          </w:tcPr>
          <w:p w14:paraId="60824484"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008B69E1"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7F697BC1"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1E8811E5" w14:textId="77777777" w:rsidTr="00B42C90">
        <w:trPr>
          <w:trHeight w:val="585"/>
        </w:trPr>
        <w:tc>
          <w:tcPr>
            <w:tcW w:w="558" w:type="dxa"/>
            <w:shd w:val="pct5" w:color="000000" w:fill="FFFFFF"/>
          </w:tcPr>
          <w:p w14:paraId="62218285"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3A990946"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1C059DEB"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62000CD3" w14:textId="77777777" w:rsidTr="00B42C90">
        <w:trPr>
          <w:trHeight w:val="315"/>
        </w:trPr>
        <w:tc>
          <w:tcPr>
            <w:tcW w:w="558" w:type="dxa"/>
            <w:shd w:val="pct20" w:color="000000" w:fill="FFFFFF"/>
          </w:tcPr>
          <w:p w14:paraId="652349A4"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15CD1569"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77BB2825" w14:textId="77777777" w:rsidR="00BD2126" w:rsidRPr="00912650" w:rsidRDefault="00BD2126" w:rsidP="00B42C90">
            <w:pPr>
              <w:rPr>
                <w:rFonts w:ascii="Cambria" w:hAnsi="Cambria"/>
                <w:sz w:val="24"/>
                <w:szCs w:val="24"/>
              </w:rPr>
            </w:pPr>
            <w:r w:rsidRPr="00912650">
              <w:rPr>
                <w:rFonts w:ascii="Cambria" w:hAnsi="Cambria"/>
                <w:sz w:val="24"/>
                <w:szCs w:val="24"/>
              </w:rPr>
              <w:t>Addition and calculation of percentage</w:t>
            </w:r>
          </w:p>
        </w:tc>
      </w:tr>
      <w:tr w:rsidR="00BD2126" w:rsidRPr="00912650" w14:paraId="0E3F2CD4" w14:textId="77777777" w:rsidTr="00B42C90">
        <w:trPr>
          <w:trHeight w:val="315"/>
        </w:trPr>
        <w:tc>
          <w:tcPr>
            <w:tcW w:w="558" w:type="dxa"/>
            <w:shd w:val="pct5" w:color="000000" w:fill="FFFFFF"/>
          </w:tcPr>
          <w:p w14:paraId="36F8DE62"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04782661"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10650360"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4701A797" w14:textId="77777777" w:rsidTr="00B42C90">
        <w:trPr>
          <w:trHeight w:val="315"/>
        </w:trPr>
        <w:tc>
          <w:tcPr>
            <w:tcW w:w="558" w:type="dxa"/>
            <w:shd w:val="pct20" w:color="000000" w:fill="FFFFFF"/>
          </w:tcPr>
          <w:p w14:paraId="28A78846"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3E23B54E"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7AEF3CEF"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31C9F171" w14:textId="77777777" w:rsidTr="00B42C90">
        <w:tc>
          <w:tcPr>
            <w:tcW w:w="558" w:type="dxa"/>
            <w:shd w:val="pct5" w:color="000000" w:fill="FFFFFF"/>
          </w:tcPr>
          <w:p w14:paraId="258734FB"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4F0854F4"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0DAFF155"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50"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51"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2B40524B"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5DA1E3B5" w14:textId="77777777" w:rsidR="00BD2126" w:rsidRPr="00912650" w:rsidRDefault="00BD2126" w:rsidP="00BD2126">
      <w:pPr>
        <w:rPr>
          <w:rFonts w:ascii="Cambria" w:hAnsi="Cambria"/>
          <w:b/>
          <w:sz w:val="24"/>
          <w:szCs w:val="24"/>
        </w:rPr>
      </w:pPr>
    </w:p>
    <w:p w14:paraId="26A97624"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4E25FF52"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Child Advocacy Program within MHAS</w:t>
      </w:r>
    </w:p>
    <w:p w14:paraId="22C0C821" w14:textId="77777777" w:rsidR="00BD2126" w:rsidRPr="00912650" w:rsidRDefault="00BD2126" w:rsidP="00BD2126">
      <w:pPr>
        <w:rPr>
          <w:rFonts w:ascii="Cambria" w:hAnsi="Cambria"/>
          <w:b/>
          <w:sz w:val="24"/>
          <w:szCs w:val="24"/>
        </w:rPr>
      </w:pPr>
    </w:p>
    <w:p w14:paraId="58CA5D93"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Objective III.1   </w:t>
      </w:r>
      <w:r w:rsidRPr="00912650">
        <w:rPr>
          <w:rFonts w:ascii="Cambria" w:hAnsi="Cambria"/>
          <w:sz w:val="24"/>
          <w:szCs w:val="24"/>
        </w:rPr>
        <w:t>The MHAS shall provide legal representation to children in child protection cases in Louisiana.</w:t>
      </w:r>
    </w:p>
    <w:p w14:paraId="6674A418"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4D4D410F" w14:textId="77777777" w:rsidTr="00B42C90">
        <w:trPr>
          <w:trHeight w:val="288"/>
        </w:trPr>
        <w:tc>
          <w:tcPr>
            <w:tcW w:w="1638" w:type="dxa"/>
            <w:shd w:val="clear" w:color="auto" w:fill="BFBFBF"/>
          </w:tcPr>
          <w:p w14:paraId="23C828CD"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50D21285"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261D4E30"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30DA89FF" w14:textId="77777777" w:rsidTr="00B42C90">
        <w:trPr>
          <w:trHeight w:val="161"/>
        </w:trPr>
        <w:tc>
          <w:tcPr>
            <w:tcW w:w="1638" w:type="dxa"/>
            <w:shd w:val="clear" w:color="auto" w:fill="F2F2F2"/>
          </w:tcPr>
          <w:p w14:paraId="27C5AA14" w14:textId="77777777" w:rsidR="00BD2126" w:rsidRPr="00912650" w:rsidRDefault="00BD2126" w:rsidP="00B42C90">
            <w:pPr>
              <w:jc w:val="center"/>
              <w:rPr>
                <w:rFonts w:ascii="Cambria" w:hAnsi="Cambria"/>
                <w:b/>
                <w:sz w:val="24"/>
                <w:szCs w:val="24"/>
              </w:rPr>
            </w:pPr>
          </w:p>
        </w:tc>
        <w:tc>
          <w:tcPr>
            <w:tcW w:w="2610" w:type="dxa"/>
            <w:shd w:val="clear" w:color="auto" w:fill="F2F2F2"/>
          </w:tcPr>
          <w:p w14:paraId="651A7BA2"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4405E2CC" w14:textId="38CFC4C6" w:rsidR="00BD2126" w:rsidRPr="00912650" w:rsidRDefault="00BD2126" w:rsidP="00B42C90">
            <w:pPr>
              <w:rPr>
                <w:rFonts w:ascii="Cambria" w:hAnsi="Cambria"/>
                <w:b/>
                <w:sz w:val="24"/>
                <w:szCs w:val="24"/>
              </w:rPr>
            </w:pPr>
            <w:r w:rsidRPr="00A438C9">
              <w:rPr>
                <w:rFonts w:ascii="Cambria" w:hAnsi="Cambria"/>
                <w:b/>
                <w:sz w:val="24"/>
                <w:szCs w:val="24"/>
              </w:rPr>
              <w:t xml:space="preserve">Percentage of CAP clients who receive legal representation by specialized attorneys trained in locating safe, </w:t>
            </w:r>
            <w:r w:rsidR="008818C0" w:rsidRPr="00A438C9">
              <w:rPr>
                <w:rFonts w:ascii="Cambria" w:hAnsi="Cambria"/>
                <w:b/>
                <w:sz w:val="24"/>
                <w:szCs w:val="24"/>
              </w:rPr>
              <w:t>community-based</w:t>
            </w:r>
            <w:r w:rsidRPr="00A438C9">
              <w:rPr>
                <w:rFonts w:ascii="Cambria" w:hAnsi="Cambria"/>
                <w:b/>
                <w:sz w:val="24"/>
                <w:szCs w:val="24"/>
              </w:rPr>
              <w:t xml:space="preserve"> resources</w:t>
            </w:r>
          </w:p>
        </w:tc>
      </w:tr>
    </w:tbl>
    <w:p w14:paraId="4AECC5F7"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15CA47AA" w14:textId="77777777" w:rsidTr="00B42C90">
        <w:trPr>
          <w:trHeight w:val="387"/>
        </w:trPr>
        <w:tc>
          <w:tcPr>
            <w:tcW w:w="558" w:type="dxa"/>
            <w:shd w:val="pct20" w:color="000000" w:fill="FFFFFF"/>
          </w:tcPr>
          <w:p w14:paraId="787375C2"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00799C4D"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546DDD29" w14:textId="77777777" w:rsidR="00BD2126" w:rsidRPr="00912650" w:rsidRDefault="00BD2126" w:rsidP="00B42C90">
            <w:pPr>
              <w:rPr>
                <w:rFonts w:ascii="Cambria" w:hAnsi="Cambria"/>
                <w:bCs/>
                <w:sz w:val="24"/>
                <w:szCs w:val="24"/>
              </w:rPr>
            </w:pPr>
            <w:r w:rsidRPr="00912650">
              <w:rPr>
                <w:rFonts w:ascii="Cambria" w:hAnsi="Cambria"/>
                <w:bCs/>
                <w:sz w:val="24"/>
                <w:szCs w:val="24"/>
              </w:rPr>
              <w:t>Outcome, Key</w:t>
            </w:r>
          </w:p>
        </w:tc>
      </w:tr>
      <w:tr w:rsidR="00BD2126" w:rsidRPr="00912650" w14:paraId="34D09AD6" w14:textId="77777777" w:rsidTr="00B42C90">
        <w:trPr>
          <w:trHeight w:val="1755"/>
        </w:trPr>
        <w:tc>
          <w:tcPr>
            <w:tcW w:w="558" w:type="dxa"/>
            <w:shd w:val="pct5" w:color="000000" w:fill="FFFFFF"/>
          </w:tcPr>
          <w:p w14:paraId="0C2BF491"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0D520DCF"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1FE87B58" w14:textId="00F3B17D" w:rsidR="00BD2126" w:rsidRPr="00912650" w:rsidRDefault="00BD2126" w:rsidP="00B42C90">
            <w:pPr>
              <w:rPr>
                <w:rFonts w:ascii="Cambria" w:hAnsi="Cambria"/>
                <w:sz w:val="24"/>
                <w:szCs w:val="24"/>
              </w:rPr>
            </w:pPr>
            <w:r w:rsidRPr="00912650">
              <w:rPr>
                <w:rFonts w:ascii="Cambria" w:hAnsi="Cambria"/>
                <w:sz w:val="24"/>
                <w:szCs w:val="24"/>
              </w:rPr>
              <w:t xml:space="preserve">This indicator reflects whether CAP is complying with its legislative mandate to provide representation to children in abuse and neglect proceedings in jurisdictions where the program is operational.  Attorney’s learn of </w:t>
            </w:r>
            <w:r w:rsidR="008818C0" w:rsidRPr="00912650">
              <w:rPr>
                <w:rFonts w:ascii="Cambria" w:hAnsi="Cambria"/>
                <w:sz w:val="24"/>
                <w:szCs w:val="24"/>
              </w:rPr>
              <w:t>community-based</w:t>
            </w:r>
            <w:r w:rsidRPr="00912650">
              <w:rPr>
                <w:rFonts w:ascii="Cambria" w:hAnsi="Cambria"/>
                <w:sz w:val="24"/>
                <w:szCs w:val="24"/>
              </w:rPr>
              <w:t xml:space="preserve"> resources from in-service trainings, staff meetings and continuing legal education seminars</w:t>
            </w:r>
          </w:p>
        </w:tc>
      </w:tr>
      <w:tr w:rsidR="00BD2126" w:rsidRPr="00912650" w14:paraId="4725F518" w14:textId="77777777" w:rsidTr="00B42C90">
        <w:tc>
          <w:tcPr>
            <w:tcW w:w="558" w:type="dxa"/>
            <w:shd w:val="pct20" w:color="000000" w:fill="FFFFFF"/>
          </w:tcPr>
          <w:p w14:paraId="41D0E29A"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05920624"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4E023E89" w14:textId="77777777" w:rsidR="00BD2126" w:rsidRPr="00912650" w:rsidRDefault="00BD2126" w:rsidP="00B42C90">
            <w:pPr>
              <w:rPr>
                <w:rFonts w:ascii="Cambria" w:hAnsi="Cambria"/>
                <w:sz w:val="24"/>
                <w:szCs w:val="24"/>
              </w:rPr>
            </w:pPr>
            <w:r w:rsidRPr="00912650">
              <w:rPr>
                <w:rFonts w:ascii="Cambria" w:hAnsi="Cambria"/>
                <w:sz w:val="24"/>
                <w:szCs w:val="24"/>
              </w:rPr>
              <w:t>This data is used to ensure compliance with state law</w:t>
            </w:r>
          </w:p>
        </w:tc>
      </w:tr>
      <w:tr w:rsidR="00BD2126" w:rsidRPr="00912650" w14:paraId="010D977B" w14:textId="77777777" w:rsidTr="00B42C90">
        <w:tc>
          <w:tcPr>
            <w:tcW w:w="558" w:type="dxa"/>
            <w:shd w:val="pct5" w:color="000000" w:fill="FFFFFF"/>
          </w:tcPr>
          <w:p w14:paraId="16388611"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117C06AE"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5E190625"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3493C64A" w14:textId="77777777" w:rsidTr="00B42C90">
        <w:trPr>
          <w:trHeight w:val="567"/>
        </w:trPr>
        <w:tc>
          <w:tcPr>
            <w:tcW w:w="558" w:type="dxa"/>
            <w:shd w:val="pct20" w:color="000000" w:fill="FFFFFF"/>
          </w:tcPr>
          <w:p w14:paraId="0178FB97"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19588249"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738AF2DC"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04486959" w14:textId="77777777" w:rsidTr="00B42C90">
        <w:trPr>
          <w:trHeight w:val="648"/>
        </w:trPr>
        <w:tc>
          <w:tcPr>
            <w:tcW w:w="558" w:type="dxa"/>
            <w:shd w:val="pct5" w:color="000000" w:fill="FFFFFF"/>
          </w:tcPr>
          <w:p w14:paraId="242AD762"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1A957D8E"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73FE77D7" w14:textId="77777777" w:rsidR="00BD2126" w:rsidRPr="00912650" w:rsidRDefault="00BD2126" w:rsidP="00B42C90">
            <w:pPr>
              <w:rPr>
                <w:rFonts w:ascii="Cambria" w:hAnsi="Cambria"/>
                <w:sz w:val="24"/>
                <w:szCs w:val="24"/>
              </w:rPr>
            </w:pPr>
            <w:r w:rsidRPr="00912650">
              <w:rPr>
                <w:rFonts w:ascii="Cambria" w:hAnsi="Cambria"/>
                <w:sz w:val="24"/>
                <w:szCs w:val="24"/>
              </w:rPr>
              <w:t>Attorneys report training and enter it into the agency’s data collection program</w:t>
            </w:r>
          </w:p>
        </w:tc>
      </w:tr>
      <w:tr w:rsidR="00BD2126" w:rsidRPr="00912650" w14:paraId="5447F799" w14:textId="77777777" w:rsidTr="00B42C90">
        <w:trPr>
          <w:trHeight w:val="315"/>
        </w:trPr>
        <w:tc>
          <w:tcPr>
            <w:tcW w:w="558" w:type="dxa"/>
            <w:shd w:val="pct20" w:color="000000" w:fill="FFFFFF"/>
          </w:tcPr>
          <w:p w14:paraId="68FE20B8"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783A252E"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69B15CF4" w14:textId="77777777" w:rsidR="00BD2126" w:rsidRPr="00912650" w:rsidRDefault="00BD2126" w:rsidP="00B42C90">
            <w:pPr>
              <w:rPr>
                <w:rFonts w:ascii="Cambria" w:hAnsi="Cambria"/>
                <w:sz w:val="24"/>
                <w:szCs w:val="24"/>
              </w:rPr>
            </w:pPr>
            <w:r w:rsidRPr="00912650">
              <w:rPr>
                <w:rFonts w:ascii="Cambria" w:hAnsi="Cambria"/>
                <w:sz w:val="24"/>
                <w:szCs w:val="24"/>
              </w:rPr>
              <w:t>Addition then percentage is calculated</w:t>
            </w:r>
          </w:p>
        </w:tc>
      </w:tr>
      <w:tr w:rsidR="00BD2126" w:rsidRPr="00912650" w14:paraId="5CD9BF36" w14:textId="77777777" w:rsidTr="00B42C90">
        <w:trPr>
          <w:trHeight w:val="315"/>
        </w:trPr>
        <w:tc>
          <w:tcPr>
            <w:tcW w:w="558" w:type="dxa"/>
            <w:shd w:val="pct5" w:color="000000" w:fill="FFFFFF"/>
          </w:tcPr>
          <w:p w14:paraId="67F28531"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5DEC961F"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5847FDA0"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1258326C" w14:textId="77777777" w:rsidTr="00B42C90">
        <w:trPr>
          <w:trHeight w:val="315"/>
        </w:trPr>
        <w:tc>
          <w:tcPr>
            <w:tcW w:w="558" w:type="dxa"/>
            <w:shd w:val="pct20" w:color="000000" w:fill="FFFFFF"/>
          </w:tcPr>
          <w:p w14:paraId="28895D86"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38D5AE87"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78954A81"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037941E8" w14:textId="77777777" w:rsidTr="00B42C90">
        <w:tc>
          <w:tcPr>
            <w:tcW w:w="558" w:type="dxa"/>
            <w:shd w:val="pct5" w:color="000000" w:fill="FFFFFF"/>
          </w:tcPr>
          <w:p w14:paraId="5C9320F0"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136390E0"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6DB99440"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52"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53"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5DE20F10" w14:textId="77777777" w:rsidR="00BD2126" w:rsidRPr="00912650" w:rsidRDefault="00BD2126" w:rsidP="00BD2126">
      <w:pPr>
        <w:jc w:val="center"/>
        <w:rPr>
          <w:rFonts w:ascii="Cambria" w:hAnsi="Cambria"/>
          <w:b/>
          <w:sz w:val="24"/>
          <w:szCs w:val="24"/>
        </w:rPr>
      </w:pPr>
      <w:r w:rsidRPr="00912650">
        <w:rPr>
          <w:rFonts w:ascii="Cambria" w:hAnsi="Cambria"/>
          <w:sz w:val="24"/>
          <w:szCs w:val="24"/>
        </w:rPr>
        <w:br w:type="page"/>
      </w:r>
      <w:r w:rsidRPr="00912650">
        <w:rPr>
          <w:rFonts w:ascii="Cambria" w:hAnsi="Cambria"/>
          <w:b/>
          <w:sz w:val="24"/>
          <w:szCs w:val="24"/>
        </w:rPr>
        <w:lastRenderedPageBreak/>
        <w:t>PERFORMANCE INDICATOR DOCUMENTATION</w:t>
      </w:r>
    </w:p>
    <w:p w14:paraId="4468B1FA" w14:textId="77777777" w:rsidR="00BD2126" w:rsidRPr="00912650" w:rsidRDefault="00BD2126" w:rsidP="00BD2126">
      <w:pPr>
        <w:rPr>
          <w:rFonts w:ascii="Cambria" w:hAnsi="Cambria"/>
          <w:b/>
          <w:sz w:val="24"/>
          <w:szCs w:val="24"/>
        </w:rPr>
      </w:pPr>
    </w:p>
    <w:p w14:paraId="7F80A380"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050D63FC"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Child Advocacy Program within MHAS</w:t>
      </w:r>
    </w:p>
    <w:p w14:paraId="6DC15F09" w14:textId="77777777" w:rsidR="00BD2126" w:rsidRPr="00912650" w:rsidRDefault="00BD2126" w:rsidP="00BD2126">
      <w:pPr>
        <w:rPr>
          <w:rFonts w:ascii="Cambria" w:hAnsi="Cambria"/>
          <w:b/>
          <w:sz w:val="24"/>
          <w:szCs w:val="24"/>
        </w:rPr>
      </w:pPr>
    </w:p>
    <w:p w14:paraId="2E67C7B8"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Objective III.1:  </w:t>
      </w:r>
      <w:r w:rsidRPr="00912650">
        <w:rPr>
          <w:rFonts w:ascii="Cambria" w:hAnsi="Cambria"/>
          <w:sz w:val="24"/>
          <w:szCs w:val="24"/>
        </w:rPr>
        <w:t>The MHAS shall provide legal representation to children in child protection cases in Louisiana.</w:t>
      </w:r>
    </w:p>
    <w:p w14:paraId="5E65A39A" w14:textId="77777777" w:rsidR="00BD2126" w:rsidRPr="00912650" w:rsidRDefault="00BD2126" w:rsidP="00BD2126">
      <w:pPr>
        <w:rPr>
          <w:rFonts w:ascii="Cambria" w:hAnsi="Cambria"/>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6348168C" w14:textId="77777777" w:rsidTr="00B42C90">
        <w:trPr>
          <w:trHeight w:val="288"/>
        </w:trPr>
        <w:tc>
          <w:tcPr>
            <w:tcW w:w="1638" w:type="dxa"/>
            <w:shd w:val="clear" w:color="auto" w:fill="BFBFBF"/>
          </w:tcPr>
          <w:p w14:paraId="7C4228E7"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11281D95"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4B0393C0"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72FBA292" w14:textId="77777777" w:rsidTr="00B42C90">
        <w:trPr>
          <w:trHeight w:val="161"/>
        </w:trPr>
        <w:tc>
          <w:tcPr>
            <w:tcW w:w="1638" w:type="dxa"/>
            <w:shd w:val="clear" w:color="auto" w:fill="F2F2F2"/>
          </w:tcPr>
          <w:p w14:paraId="5F95E4FB"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22275</w:t>
            </w:r>
          </w:p>
        </w:tc>
        <w:tc>
          <w:tcPr>
            <w:tcW w:w="2610" w:type="dxa"/>
            <w:shd w:val="clear" w:color="auto" w:fill="F2F2F2"/>
          </w:tcPr>
          <w:p w14:paraId="147E4F26" w14:textId="77777777" w:rsidR="00BD2126" w:rsidRPr="00912650" w:rsidRDefault="00BD2126" w:rsidP="00B42C90">
            <w:pPr>
              <w:rPr>
                <w:rFonts w:ascii="Cambria" w:hAnsi="Cambria"/>
                <w:b/>
                <w:sz w:val="24"/>
                <w:szCs w:val="24"/>
              </w:rPr>
            </w:pPr>
            <w:r w:rsidRPr="00912650">
              <w:rPr>
                <w:rFonts w:ascii="Cambria" w:hAnsi="Cambria"/>
                <w:b/>
                <w:sz w:val="24"/>
                <w:szCs w:val="24"/>
              </w:rPr>
              <w:t>Key</w:t>
            </w:r>
          </w:p>
        </w:tc>
        <w:tc>
          <w:tcPr>
            <w:tcW w:w="5310" w:type="dxa"/>
            <w:shd w:val="clear" w:color="auto" w:fill="F2F2F2"/>
          </w:tcPr>
          <w:p w14:paraId="4CAF0FBD" w14:textId="77777777" w:rsidR="00BD2126" w:rsidRPr="00912650" w:rsidRDefault="00BD2126" w:rsidP="00B42C90">
            <w:pPr>
              <w:rPr>
                <w:rFonts w:ascii="Cambria" w:hAnsi="Cambria"/>
                <w:b/>
                <w:sz w:val="24"/>
                <w:szCs w:val="24"/>
              </w:rPr>
            </w:pPr>
            <w:r w:rsidRPr="00A01747">
              <w:rPr>
                <w:rFonts w:ascii="Cambria" w:hAnsi="Cambria"/>
                <w:b/>
                <w:sz w:val="24"/>
                <w:szCs w:val="24"/>
              </w:rPr>
              <w:t>Number of children (open files) represented by trained attorneys in abuse and neglect proceedings</w:t>
            </w:r>
          </w:p>
        </w:tc>
      </w:tr>
    </w:tbl>
    <w:p w14:paraId="3A989DDF"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1E1DA5E0" w14:textId="77777777" w:rsidTr="00B42C90">
        <w:trPr>
          <w:trHeight w:val="432"/>
        </w:trPr>
        <w:tc>
          <w:tcPr>
            <w:tcW w:w="558" w:type="dxa"/>
            <w:shd w:val="pct20" w:color="000000" w:fill="FFFFFF"/>
          </w:tcPr>
          <w:p w14:paraId="0BED3DF8"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276F1149"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6AF6EE37" w14:textId="77777777" w:rsidR="00BD2126" w:rsidRPr="00912650" w:rsidRDefault="00BD2126" w:rsidP="00B42C90">
            <w:pPr>
              <w:rPr>
                <w:rFonts w:ascii="Cambria" w:hAnsi="Cambria"/>
                <w:bCs/>
                <w:sz w:val="24"/>
                <w:szCs w:val="24"/>
              </w:rPr>
            </w:pPr>
            <w:r w:rsidRPr="00912650">
              <w:rPr>
                <w:rFonts w:ascii="Cambria" w:hAnsi="Cambria"/>
                <w:bCs/>
                <w:sz w:val="24"/>
                <w:szCs w:val="24"/>
              </w:rPr>
              <w:t>Output, Key</w:t>
            </w:r>
          </w:p>
        </w:tc>
      </w:tr>
      <w:tr w:rsidR="00BD2126" w:rsidRPr="00912650" w14:paraId="3D786268" w14:textId="77777777" w:rsidTr="00B42C90">
        <w:trPr>
          <w:trHeight w:val="1485"/>
        </w:trPr>
        <w:tc>
          <w:tcPr>
            <w:tcW w:w="558" w:type="dxa"/>
            <w:shd w:val="pct5" w:color="000000" w:fill="FFFFFF"/>
          </w:tcPr>
          <w:p w14:paraId="72713972"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7CB5B7A8"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6253A1F0" w14:textId="77777777" w:rsidR="00BD2126" w:rsidRPr="00912650" w:rsidRDefault="00BD2126" w:rsidP="00B42C90">
            <w:pPr>
              <w:rPr>
                <w:rFonts w:ascii="Cambria" w:hAnsi="Cambria"/>
                <w:sz w:val="24"/>
                <w:szCs w:val="24"/>
              </w:rPr>
            </w:pPr>
            <w:r w:rsidRPr="00912650">
              <w:rPr>
                <w:rFonts w:ascii="Cambria" w:hAnsi="Cambria"/>
                <w:sz w:val="24"/>
                <w:szCs w:val="24"/>
              </w:rPr>
              <w:t>This indicator reflects whether CAP is complying with its legislative mandate to provide representation to children in abuse and neglect proceedings in jurisdictions where the program is operational</w:t>
            </w:r>
          </w:p>
        </w:tc>
      </w:tr>
      <w:tr w:rsidR="00BD2126" w:rsidRPr="00912650" w14:paraId="2E35A7C8" w14:textId="77777777" w:rsidTr="00B42C90">
        <w:tc>
          <w:tcPr>
            <w:tcW w:w="558" w:type="dxa"/>
            <w:shd w:val="pct20" w:color="000000" w:fill="FFFFFF"/>
          </w:tcPr>
          <w:p w14:paraId="4E64110A"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6FEE7DA1"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2B5670E4"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location of staff resources</w:t>
            </w:r>
          </w:p>
        </w:tc>
      </w:tr>
      <w:tr w:rsidR="00BD2126" w:rsidRPr="00912650" w14:paraId="74ACE7D5" w14:textId="77777777" w:rsidTr="00B42C90">
        <w:trPr>
          <w:trHeight w:val="315"/>
        </w:trPr>
        <w:tc>
          <w:tcPr>
            <w:tcW w:w="558" w:type="dxa"/>
            <w:shd w:val="pct5" w:color="000000" w:fill="FFFFFF"/>
          </w:tcPr>
          <w:p w14:paraId="5B726C09"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4FA780F1"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680A7810"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50D71A85" w14:textId="77777777" w:rsidTr="00B42C90">
        <w:tc>
          <w:tcPr>
            <w:tcW w:w="558" w:type="dxa"/>
            <w:shd w:val="pct20" w:color="000000" w:fill="FFFFFF"/>
          </w:tcPr>
          <w:p w14:paraId="2846D768"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40C28287"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01165568"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4362FA5D" w14:textId="77777777" w:rsidTr="00B42C90">
        <w:trPr>
          <w:trHeight w:val="540"/>
        </w:trPr>
        <w:tc>
          <w:tcPr>
            <w:tcW w:w="558" w:type="dxa"/>
            <w:shd w:val="pct5" w:color="000000" w:fill="FFFFFF"/>
          </w:tcPr>
          <w:p w14:paraId="672152CE"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0472A31F"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3CE8A086"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13285E19" w14:textId="77777777" w:rsidTr="00B42C90">
        <w:trPr>
          <w:trHeight w:val="315"/>
        </w:trPr>
        <w:tc>
          <w:tcPr>
            <w:tcW w:w="558" w:type="dxa"/>
            <w:shd w:val="pct20" w:color="000000" w:fill="FFFFFF"/>
          </w:tcPr>
          <w:p w14:paraId="472B98C7"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6E90DFB5"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46E325A7" w14:textId="77777777" w:rsidR="00BD2126" w:rsidRPr="00912650" w:rsidRDefault="00BD2126" w:rsidP="00B42C90">
            <w:pPr>
              <w:rPr>
                <w:rFonts w:ascii="Cambria" w:hAnsi="Cambria"/>
                <w:sz w:val="24"/>
                <w:szCs w:val="24"/>
              </w:rPr>
            </w:pPr>
            <w:r w:rsidRPr="00912650">
              <w:rPr>
                <w:rFonts w:ascii="Cambria" w:hAnsi="Cambria"/>
                <w:sz w:val="24"/>
                <w:szCs w:val="24"/>
              </w:rPr>
              <w:t xml:space="preserve">Addition </w:t>
            </w:r>
          </w:p>
        </w:tc>
      </w:tr>
      <w:tr w:rsidR="00BD2126" w:rsidRPr="00912650" w14:paraId="77D77DD2" w14:textId="77777777" w:rsidTr="00B42C90">
        <w:trPr>
          <w:trHeight w:val="315"/>
        </w:trPr>
        <w:tc>
          <w:tcPr>
            <w:tcW w:w="558" w:type="dxa"/>
            <w:shd w:val="pct5" w:color="000000" w:fill="FFFFFF"/>
          </w:tcPr>
          <w:p w14:paraId="0EAEA42D"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5CDD0393"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25DF0535" w14:textId="77777777" w:rsidR="00BD2126" w:rsidRPr="00912650" w:rsidRDefault="00BD2126" w:rsidP="00B42C90">
            <w:pPr>
              <w:rPr>
                <w:rFonts w:ascii="Cambria" w:hAnsi="Cambria"/>
                <w:sz w:val="24"/>
                <w:szCs w:val="24"/>
              </w:rPr>
            </w:pPr>
            <w:r w:rsidRPr="00912650">
              <w:rPr>
                <w:rFonts w:ascii="Cambria" w:hAnsi="Cambria"/>
                <w:sz w:val="24"/>
                <w:szCs w:val="24"/>
              </w:rPr>
              <w:t xml:space="preserve">Aggregation </w:t>
            </w:r>
          </w:p>
        </w:tc>
      </w:tr>
      <w:tr w:rsidR="00BD2126" w:rsidRPr="00912650" w14:paraId="6CE15900" w14:textId="77777777" w:rsidTr="00B42C90">
        <w:trPr>
          <w:trHeight w:val="333"/>
        </w:trPr>
        <w:tc>
          <w:tcPr>
            <w:tcW w:w="558" w:type="dxa"/>
            <w:shd w:val="pct20" w:color="000000" w:fill="FFFFFF"/>
          </w:tcPr>
          <w:p w14:paraId="2102CAA4"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0324B80B"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32B535E5" w14:textId="77777777" w:rsidR="00BD2126" w:rsidRPr="00912650" w:rsidRDefault="00BD2126" w:rsidP="00B42C90">
            <w:pPr>
              <w:rPr>
                <w:rFonts w:ascii="Cambria" w:hAnsi="Cambria"/>
                <w:sz w:val="24"/>
                <w:szCs w:val="24"/>
              </w:rPr>
            </w:pPr>
            <w:r w:rsidRPr="00912650">
              <w:rPr>
                <w:rFonts w:ascii="Cambria" w:hAnsi="Cambria"/>
                <w:sz w:val="24"/>
                <w:szCs w:val="24"/>
              </w:rPr>
              <w:t xml:space="preserve"> </w:t>
            </w:r>
            <w:r w:rsidRPr="00912650">
              <w:rPr>
                <w:rFonts w:ascii="Cambria" w:hAnsi="Cambria" w:cs="Cambria"/>
                <w:sz w:val="24"/>
                <w:szCs w:val="24"/>
              </w:rPr>
              <w:t>There are no caveats.</w:t>
            </w:r>
            <w:r w:rsidRPr="00912650">
              <w:rPr>
                <w:rFonts w:ascii="Cambria" w:hAnsi="Cambria"/>
                <w:sz w:val="24"/>
                <w:szCs w:val="24"/>
              </w:rPr>
              <w:t xml:space="preserve">    </w:t>
            </w:r>
          </w:p>
        </w:tc>
      </w:tr>
      <w:tr w:rsidR="00BD2126" w:rsidRPr="00912650" w14:paraId="4B09A1A5" w14:textId="77777777" w:rsidTr="00B42C90">
        <w:tc>
          <w:tcPr>
            <w:tcW w:w="558" w:type="dxa"/>
            <w:shd w:val="pct5" w:color="000000" w:fill="FFFFFF"/>
          </w:tcPr>
          <w:p w14:paraId="1C20386F"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1B21AF4D"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764EE08E"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54"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55"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4B8B0CBC" w14:textId="77777777" w:rsidR="00BD2126" w:rsidRPr="00912650" w:rsidRDefault="00BD2126" w:rsidP="00BD2126">
      <w:pPr>
        <w:jc w:val="center"/>
        <w:rPr>
          <w:rFonts w:ascii="Cambria" w:hAnsi="Cambria"/>
          <w:b/>
          <w:sz w:val="24"/>
          <w:szCs w:val="24"/>
        </w:rPr>
      </w:pPr>
    </w:p>
    <w:p w14:paraId="30746150" w14:textId="77777777" w:rsidR="00BD2126" w:rsidRPr="00912650" w:rsidRDefault="00BD2126" w:rsidP="00BD2126">
      <w:pPr>
        <w:jc w:val="center"/>
        <w:rPr>
          <w:rFonts w:ascii="Cambria" w:hAnsi="Cambria"/>
          <w:b/>
          <w:sz w:val="24"/>
          <w:szCs w:val="24"/>
        </w:rPr>
      </w:pPr>
    </w:p>
    <w:p w14:paraId="7BC60BCE" w14:textId="77777777" w:rsidR="00BD2126" w:rsidRPr="00912650" w:rsidRDefault="00BD2126" w:rsidP="00BD2126">
      <w:pPr>
        <w:jc w:val="center"/>
        <w:rPr>
          <w:rFonts w:ascii="Cambria" w:hAnsi="Cambria"/>
          <w:b/>
          <w:sz w:val="24"/>
          <w:szCs w:val="24"/>
        </w:rPr>
      </w:pPr>
    </w:p>
    <w:p w14:paraId="77BFE48E" w14:textId="77777777" w:rsidR="00BD2126" w:rsidRPr="00912650" w:rsidRDefault="00BD2126" w:rsidP="00BD2126">
      <w:pPr>
        <w:jc w:val="center"/>
        <w:rPr>
          <w:rFonts w:ascii="Cambria" w:hAnsi="Cambria"/>
          <w:b/>
          <w:sz w:val="24"/>
          <w:szCs w:val="24"/>
        </w:rPr>
      </w:pPr>
    </w:p>
    <w:p w14:paraId="17B00C35" w14:textId="77777777" w:rsidR="00BD2126" w:rsidRPr="00912650" w:rsidRDefault="00BD2126" w:rsidP="00BD2126">
      <w:pPr>
        <w:jc w:val="center"/>
        <w:rPr>
          <w:rFonts w:ascii="Cambria" w:hAnsi="Cambria"/>
          <w:b/>
          <w:sz w:val="24"/>
          <w:szCs w:val="24"/>
        </w:rPr>
      </w:pPr>
    </w:p>
    <w:p w14:paraId="57D10107" w14:textId="77777777" w:rsidR="00BD2126" w:rsidRPr="00912650" w:rsidRDefault="00BD2126" w:rsidP="00BD2126">
      <w:pPr>
        <w:jc w:val="center"/>
        <w:rPr>
          <w:rFonts w:ascii="Cambria" w:hAnsi="Cambria"/>
          <w:b/>
          <w:sz w:val="24"/>
          <w:szCs w:val="24"/>
        </w:rPr>
      </w:pPr>
    </w:p>
    <w:p w14:paraId="08215718" w14:textId="77777777" w:rsidR="00BD2126" w:rsidRPr="00912650" w:rsidRDefault="00BD2126" w:rsidP="00BD2126">
      <w:pPr>
        <w:jc w:val="center"/>
        <w:rPr>
          <w:rFonts w:ascii="Cambria" w:hAnsi="Cambria"/>
          <w:b/>
          <w:sz w:val="24"/>
          <w:szCs w:val="24"/>
        </w:rPr>
      </w:pPr>
    </w:p>
    <w:p w14:paraId="0216D644"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br w:type="page"/>
      </w:r>
      <w:r w:rsidRPr="00912650">
        <w:rPr>
          <w:rFonts w:ascii="Cambria" w:hAnsi="Cambria"/>
          <w:b/>
          <w:sz w:val="24"/>
          <w:szCs w:val="24"/>
        </w:rPr>
        <w:lastRenderedPageBreak/>
        <w:t>PERFORMANCE INDICATOR DOCUMENTATION</w:t>
      </w:r>
    </w:p>
    <w:p w14:paraId="41269810" w14:textId="77777777" w:rsidR="00BD2126" w:rsidRPr="00912650" w:rsidRDefault="00BD2126" w:rsidP="00BD2126">
      <w:pPr>
        <w:rPr>
          <w:rFonts w:ascii="Cambria" w:hAnsi="Cambria"/>
          <w:b/>
          <w:sz w:val="24"/>
          <w:szCs w:val="24"/>
        </w:rPr>
      </w:pPr>
    </w:p>
    <w:p w14:paraId="00A481D9"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421618C1"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Child Advocacy Program within MHAS</w:t>
      </w:r>
    </w:p>
    <w:p w14:paraId="64C0836C" w14:textId="77777777" w:rsidR="00BD2126" w:rsidRPr="00912650" w:rsidRDefault="00BD2126" w:rsidP="00BD2126">
      <w:pPr>
        <w:rPr>
          <w:rFonts w:ascii="Cambria" w:hAnsi="Cambria"/>
          <w:b/>
          <w:sz w:val="24"/>
          <w:szCs w:val="24"/>
        </w:rPr>
      </w:pPr>
    </w:p>
    <w:p w14:paraId="487EAD56"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Objective III.1   </w:t>
      </w:r>
      <w:r w:rsidRPr="00912650">
        <w:rPr>
          <w:rFonts w:ascii="Cambria" w:hAnsi="Cambria"/>
          <w:sz w:val="24"/>
          <w:szCs w:val="24"/>
        </w:rPr>
        <w:t>The MHAS shall provide legal representation to children in child protection cases in Louisiana.</w:t>
      </w:r>
    </w:p>
    <w:p w14:paraId="3ECC93AF"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26C25D09" w14:textId="77777777" w:rsidTr="00B42C90">
        <w:trPr>
          <w:trHeight w:val="288"/>
        </w:trPr>
        <w:tc>
          <w:tcPr>
            <w:tcW w:w="1638" w:type="dxa"/>
            <w:shd w:val="clear" w:color="auto" w:fill="BFBFBF"/>
          </w:tcPr>
          <w:p w14:paraId="494A7970"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4921A7DC"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2B318B86"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3807261A" w14:textId="77777777" w:rsidTr="00B42C90">
        <w:trPr>
          <w:trHeight w:val="161"/>
        </w:trPr>
        <w:tc>
          <w:tcPr>
            <w:tcW w:w="1638" w:type="dxa"/>
            <w:shd w:val="clear" w:color="auto" w:fill="F2F2F2"/>
          </w:tcPr>
          <w:p w14:paraId="0977F572"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22276</w:t>
            </w:r>
          </w:p>
        </w:tc>
        <w:tc>
          <w:tcPr>
            <w:tcW w:w="2610" w:type="dxa"/>
            <w:shd w:val="clear" w:color="auto" w:fill="F2F2F2"/>
          </w:tcPr>
          <w:p w14:paraId="5A0FBB5A"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28935A97" w14:textId="77777777" w:rsidR="00BD2126" w:rsidRPr="00912650" w:rsidRDefault="00BD2126" w:rsidP="00B42C90">
            <w:pPr>
              <w:rPr>
                <w:rFonts w:ascii="Cambria" w:hAnsi="Cambria"/>
                <w:b/>
                <w:sz w:val="24"/>
                <w:szCs w:val="24"/>
              </w:rPr>
            </w:pPr>
            <w:r w:rsidRPr="00A01747">
              <w:rPr>
                <w:rFonts w:ascii="Cambria" w:hAnsi="Cambria"/>
                <w:b/>
                <w:sz w:val="24"/>
                <w:szCs w:val="24"/>
              </w:rPr>
              <w:t>Number of court hearings attended on behalf of children in abuse and neglect proceedings</w:t>
            </w:r>
          </w:p>
        </w:tc>
      </w:tr>
    </w:tbl>
    <w:p w14:paraId="054D85B8"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30A80E07" w14:textId="77777777" w:rsidTr="00B42C90">
        <w:trPr>
          <w:trHeight w:val="387"/>
        </w:trPr>
        <w:tc>
          <w:tcPr>
            <w:tcW w:w="558" w:type="dxa"/>
            <w:shd w:val="pct20" w:color="000000" w:fill="FFFFFF"/>
          </w:tcPr>
          <w:p w14:paraId="0A0FA842"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15B6993C"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1921618D" w14:textId="77777777" w:rsidR="00BD2126" w:rsidRPr="00912650" w:rsidRDefault="00BD2126" w:rsidP="00B42C90">
            <w:pPr>
              <w:rPr>
                <w:rFonts w:ascii="Cambria" w:hAnsi="Cambria"/>
                <w:bCs/>
                <w:sz w:val="24"/>
                <w:szCs w:val="24"/>
              </w:rPr>
            </w:pPr>
            <w:r w:rsidRPr="00912650">
              <w:rPr>
                <w:rFonts w:ascii="Cambria" w:hAnsi="Cambria"/>
                <w:bCs/>
                <w:sz w:val="24"/>
                <w:szCs w:val="24"/>
              </w:rPr>
              <w:t>Output, Supporting</w:t>
            </w:r>
          </w:p>
        </w:tc>
      </w:tr>
      <w:tr w:rsidR="00BD2126" w:rsidRPr="00912650" w14:paraId="0BC08DC2" w14:textId="77777777" w:rsidTr="00B42C90">
        <w:trPr>
          <w:trHeight w:val="1458"/>
        </w:trPr>
        <w:tc>
          <w:tcPr>
            <w:tcW w:w="558" w:type="dxa"/>
            <w:shd w:val="pct5" w:color="000000" w:fill="FFFFFF"/>
          </w:tcPr>
          <w:p w14:paraId="3A2EF809"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36EE54C6"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70371228" w14:textId="77777777" w:rsidR="00BD2126" w:rsidRPr="00912650" w:rsidRDefault="00BD2126" w:rsidP="00B42C90">
            <w:pPr>
              <w:rPr>
                <w:rFonts w:ascii="Cambria" w:hAnsi="Cambria"/>
                <w:sz w:val="24"/>
                <w:szCs w:val="24"/>
              </w:rPr>
            </w:pPr>
            <w:r w:rsidRPr="00912650">
              <w:rPr>
                <w:rFonts w:ascii="Cambria" w:hAnsi="Cambria"/>
                <w:sz w:val="24"/>
                <w:szCs w:val="24"/>
              </w:rPr>
              <w:t>This indicator reflects workload and whether CAP is complying with its legislative mandate to provide representation to children in abuse and neglect proceedings in jurisdictions where the program is operational</w:t>
            </w:r>
          </w:p>
        </w:tc>
      </w:tr>
      <w:tr w:rsidR="00BD2126" w:rsidRPr="00912650" w14:paraId="07BE520E" w14:textId="77777777" w:rsidTr="00B42C90">
        <w:tc>
          <w:tcPr>
            <w:tcW w:w="558" w:type="dxa"/>
            <w:shd w:val="pct20" w:color="000000" w:fill="FFFFFF"/>
          </w:tcPr>
          <w:p w14:paraId="750AFD73"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41AA2AE6"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383C98CA"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location of staff resources</w:t>
            </w:r>
          </w:p>
        </w:tc>
      </w:tr>
      <w:tr w:rsidR="00BD2126" w:rsidRPr="00912650" w14:paraId="1A1766C6" w14:textId="77777777" w:rsidTr="00B42C90">
        <w:tc>
          <w:tcPr>
            <w:tcW w:w="558" w:type="dxa"/>
            <w:shd w:val="pct5" w:color="000000" w:fill="FFFFFF"/>
          </w:tcPr>
          <w:p w14:paraId="2B5EA04E"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6838932B"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5D72D9B9"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0F1EC73A" w14:textId="77777777" w:rsidTr="00B42C90">
        <w:trPr>
          <w:trHeight w:val="540"/>
        </w:trPr>
        <w:tc>
          <w:tcPr>
            <w:tcW w:w="558" w:type="dxa"/>
            <w:shd w:val="pct20" w:color="000000" w:fill="FFFFFF"/>
          </w:tcPr>
          <w:p w14:paraId="0ECE883C"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244D1228"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3BBE5063"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188E1169" w14:textId="77777777" w:rsidTr="00B42C90">
        <w:trPr>
          <w:trHeight w:val="567"/>
        </w:trPr>
        <w:tc>
          <w:tcPr>
            <w:tcW w:w="558" w:type="dxa"/>
            <w:shd w:val="pct5" w:color="000000" w:fill="FFFFFF"/>
          </w:tcPr>
          <w:p w14:paraId="2ACDA6B5"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2E812ECB"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2CECEEB3"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6EC212F6" w14:textId="77777777" w:rsidTr="00B42C90">
        <w:trPr>
          <w:trHeight w:val="315"/>
        </w:trPr>
        <w:tc>
          <w:tcPr>
            <w:tcW w:w="558" w:type="dxa"/>
            <w:shd w:val="pct20" w:color="000000" w:fill="FFFFFF"/>
          </w:tcPr>
          <w:p w14:paraId="1D3EAE75"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08B772A8"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00B65AB2" w14:textId="77777777" w:rsidR="00BD2126" w:rsidRPr="00912650" w:rsidRDefault="00BD2126" w:rsidP="00B42C90">
            <w:pPr>
              <w:rPr>
                <w:rFonts w:ascii="Cambria" w:hAnsi="Cambria"/>
                <w:sz w:val="24"/>
                <w:szCs w:val="24"/>
              </w:rPr>
            </w:pPr>
            <w:r w:rsidRPr="00912650">
              <w:rPr>
                <w:rFonts w:ascii="Cambria" w:hAnsi="Cambria"/>
                <w:sz w:val="24"/>
                <w:szCs w:val="24"/>
              </w:rPr>
              <w:t xml:space="preserve">Addition    </w:t>
            </w:r>
          </w:p>
        </w:tc>
      </w:tr>
      <w:tr w:rsidR="00BD2126" w:rsidRPr="00912650" w14:paraId="661CF833" w14:textId="77777777" w:rsidTr="00B42C90">
        <w:trPr>
          <w:trHeight w:val="315"/>
        </w:trPr>
        <w:tc>
          <w:tcPr>
            <w:tcW w:w="558" w:type="dxa"/>
            <w:shd w:val="pct5" w:color="000000" w:fill="FFFFFF"/>
          </w:tcPr>
          <w:p w14:paraId="265E5F55"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0D7BF78E"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67D4B47C" w14:textId="77777777" w:rsidR="00BD2126" w:rsidRPr="00912650" w:rsidRDefault="00BD2126" w:rsidP="00B42C90">
            <w:pPr>
              <w:rPr>
                <w:rFonts w:ascii="Cambria" w:hAnsi="Cambria"/>
                <w:sz w:val="24"/>
                <w:szCs w:val="24"/>
              </w:rPr>
            </w:pPr>
            <w:r w:rsidRPr="00912650">
              <w:rPr>
                <w:rFonts w:ascii="Cambria" w:hAnsi="Cambria"/>
                <w:sz w:val="24"/>
                <w:szCs w:val="24"/>
              </w:rPr>
              <w:t xml:space="preserve">Aggregated. </w:t>
            </w:r>
          </w:p>
        </w:tc>
      </w:tr>
      <w:tr w:rsidR="00BD2126" w:rsidRPr="00912650" w14:paraId="1178D049" w14:textId="77777777" w:rsidTr="00B42C90">
        <w:trPr>
          <w:trHeight w:val="405"/>
        </w:trPr>
        <w:tc>
          <w:tcPr>
            <w:tcW w:w="558" w:type="dxa"/>
            <w:shd w:val="pct20" w:color="000000" w:fill="FFFFFF"/>
          </w:tcPr>
          <w:p w14:paraId="006A9FBD"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157EB5A8"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390BB703"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65D43FBF" w14:textId="77777777" w:rsidTr="00B42C90">
        <w:tc>
          <w:tcPr>
            <w:tcW w:w="558" w:type="dxa"/>
            <w:shd w:val="pct5" w:color="000000" w:fill="FFFFFF"/>
          </w:tcPr>
          <w:p w14:paraId="62DB48C0"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1182CB7D"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61C536CD"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56"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57"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1A9E6419" w14:textId="77777777" w:rsidR="00BD2126" w:rsidRPr="00912650" w:rsidRDefault="00BD2126" w:rsidP="00BD2126">
      <w:pPr>
        <w:rPr>
          <w:rFonts w:ascii="Cambria" w:hAnsi="Cambria"/>
          <w:sz w:val="24"/>
          <w:szCs w:val="24"/>
        </w:rPr>
      </w:pPr>
    </w:p>
    <w:p w14:paraId="4972C12A" w14:textId="77777777" w:rsidR="00BD2126" w:rsidRPr="00912650" w:rsidRDefault="00BD2126" w:rsidP="00BD2126">
      <w:pPr>
        <w:rPr>
          <w:rFonts w:ascii="Cambria" w:hAnsi="Cambria"/>
          <w:sz w:val="24"/>
          <w:szCs w:val="24"/>
        </w:rPr>
      </w:pPr>
    </w:p>
    <w:p w14:paraId="526936EF" w14:textId="77777777" w:rsidR="00BD2126" w:rsidRPr="00912650" w:rsidRDefault="00BD2126" w:rsidP="00BD2126">
      <w:pPr>
        <w:rPr>
          <w:rFonts w:ascii="Cambria" w:hAnsi="Cambria"/>
          <w:sz w:val="24"/>
          <w:szCs w:val="24"/>
        </w:rPr>
      </w:pPr>
    </w:p>
    <w:p w14:paraId="296D3E06" w14:textId="77777777" w:rsidR="00BD2126" w:rsidRPr="00912650" w:rsidRDefault="00BD2126" w:rsidP="00BD2126">
      <w:pPr>
        <w:jc w:val="center"/>
        <w:rPr>
          <w:rFonts w:ascii="Cambria" w:hAnsi="Cambria"/>
          <w:b/>
          <w:sz w:val="24"/>
          <w:szCs w:val="24"/>
        </w:rPr>
      </w:pPr>
    </w:p>
    <w:p w14:paraId="5EF145CB" w14:textId="77777777" w:rsidR="00BD2126" w:rsidRPr="00912650" w:rsidRDefault="00BD2126" w:rsidP="00BD2126">
      <w:pPr>
        <w:jc w:val="center"/>
        <w:rPr>
          <w:rFonts w:ascii="Cambria" w:hAnsi="Cambria"/>
          <w:b/>
          <w:sz w:val="24"/>
          <w:szCs w:val="24"/>
        </w:rPr>
      </w:pPr>
    </w:p>
    <w:p w14:paraId="690F5FE0" w14:textId="77777777" w:rsidR="00BD2126" w:rsidRPr="00912650" w:rsidRDefault="00BD2126" w:rsidP="00BD2126">
      <w:pPr>
        <w:jc w:val="center"/>
        <w:rPr>
          <w:rFonts w:ascii="Cambria" w:hAnsi="Cambria"/>
          <w:b/>
          <w:sz w:val="24"/>
          <w:szCs w:val="24"/>
        </w:rPr>
      </w:pPr>
    </w:p>
    <w:p w14:paraId="0DDDFA22" w14:textId="77777777" w:rsidR="00BD2126" w:rsidRPr="00912650" w:rsidRDefault="00BD2126" w:rsidP="00BD2126">
      <w:pPr>
        <w:jc w:val="center"/>
        <w:rPr>
          <w:rFonts w:ascii="Cambria" w:hAnsi="Cambria"/>
          <w:b/>
          <w:sz w:val="24"/>
          <w:szCs w:val="24"/>
        </w:rPr>
      </w:pPr>
    </w:p>
    <w:p w14:paraId="17D19118" w14:textId="77777777" w:rsidR="00BD2126" w:rsidRPr="00912650" w:rsidRDefault="00BD2126" w:rsidP="00BD2126">
      <w:pPr>
        <w:jc w:val="center"/>
        <w:rPr>
          <w:rFonts w:ascii="Cambria" w:hAnsi="Cambria"/>
          <w:b/>
          <w:sz w:val="24"/>
          <w:szCs w:val="24"/>
        </w:rPr>
      </w:pPr>
      <w:r w:rsidRPr="00912650">
        <w:rPr>
          <w:rFonts w:ascii="Cambria" w:hAnsi="Cambria"/>
          <w:b/>
          <w:sz w:val="24"/>
          <w:szCs w:val="24"/>
        </w:rPr>
        <w:br w:type="page"/>
      </w:r>
      <w:r w:rsidRPr="00912650">
        <w:rPr>
          <w:rFonts w:ascii="Cambria" w:hAnsi="Cambria"/>
          <w:b/>
          <w:sz w:val="24"/>
          <w:szCs w:val="24"/>
        </w:rPr>
        <w:lastRenderedPageBreak/>
        <w:t>PERFORMANCE INDICATOR DOCUMENTATION</w:t>
      </w:r>
    </w:p>
    <w:p w14:paraId="5DB7F5AC" w14:textId="77777777" w:rsidR="00BD2126" w:rsidRPr="00912650" w:rsidRDefault="00BD2126" w:rsidP="00BD2126">
      <w:pPr>
        <w:rPr>
          <w:rFonts w:ascii="Cambria" w:hAnsi="Cambria"/>
          <w:b/>
          <w:sz w:val="24"/>
          <w:szCs w:val="24"/>
        </w:rPr>
      </w:pPr>
    </w:p>
    <w:p w14:paraId="7558AAE9" w14:textId="77777777" w:rsidR="00BD2126" w:rsidRPr="00912650" w:rsidRDefault="00BD2126" w:rsidP="00BD2126">
      <w:pPr>
        <w:rPr>
          <w:rFonts w:ascii="Cambria" w:hAnsi="Cambria"/>
          <w:b/>
          <w:sz w:val="24"/>
          <w:szCs w:val="24"/>
        </w:rPr>
      </w:pPr>
      <w:r>
        <w:rPr>
          <w:rFonts w:ascii="Cambria" w:hAnsi="Cambria"/>
          <w:b/>
          <w:sz w:val="24"/>
          <w:szCs w:val="24"/>
        </w:rPr>
        <w:t>01-103 MENTAL HEALTH ADVOCACY SERVICE</w:t>
      </w:r>
    </w:p>
    <w:p w14:paraId="65A1AE45" w14:textId="77777777" w:rsidR="00BD2126" w:rsidRPr="00912650" w:rsidRDefault="00BD2126" w:rsidP="00BD2126">
      <w:pPr>
        <w:rPr>
          <w:rFonts w:ascii="Cambria" w:hAnsi="Cambria"/>
          <w:b/>
          <w:sz w:val="24"/>
          <w:szCs w:val="24"/>
        </w:rPr>
      </w:pPr>
      <w:r>
        <w:rPr>
          <w:rFonts w:ascii="Cambria" w:hAnsi="Cambria"/>
          <w:b/>
          <w:sz w:val="24"/>
          <w:szCs w:val="24"/>
        </w:rPr>
        <w:t xml:space="preserve">Program </w:t>
      </w:r>
      <w:r w:rsidRPr="00912650">
        <w:rPr>
          <w:rFonts w:ascii="Cambria" w:hAnsi="Cambria"/>
          <w:b/>
          <w:sz w:val="24"/>
          <w:szCs w:val="24"/>
        </w:rPr>
        <w:t xml:space="preserve">Activity:   </w:t>
      </w:r>
      <w:r w:rsidRPr="00912650">
        <w:rPr>
          <w:rFonts w:ascii="Cambria" w:hAnsi="Cambria"/>
          <w:sz w:val="24"/>
          <w:szCs w:val="24"/>
        </w:rPr>
        <w:t>Child Advocacy Program within MHAS</w:t>
      </w:r>
    </w:p>
    <w:p w14:paraId="06A77033" w14:textId="77777777" w:rsidR="00BD2126" w:rsidRPr="00912650" w:rsidRDefault="00BD2126" w:rsidP="00BD2126">
      <w:pPr>
        <w:rPr>
          <w:rFonts w:ascii="Cambria" w:hAnsi="Cambria"/>
          <w:b/>
          <w:sz w:val="24"/>
          <w:szCs w:val="24"/>
        </w:rPr>
      </w:pPr>
    </w:p>
    <w:p w14:paraId="608813EA" w14:textId="55652361" w:rsidR="00BD2126" w:rsidRPr="00912650" w:rsidRDefault="00BD2126" w:rsidP="00BD2126">
      <w:pPr>
        <w:rPr>
          <w:rFonts w:ascii="Cambria" w:hAnsi="Cambria"/>
          <w:b/>
          <w:sz w:val="24"/>
          <w:szCs w:val="24"/>
        </w:rPr>
      </w:pPr>
      <w:r w:rsidRPr="00912650">
        <w:rPr>
          <w:rFonts w:ascii="Cambria" w:hAnsi="Cambria"/>
          <w:b/>
          <w:sz w:val="24"/>
          <w:szCs w:val="24"/>
        </w:rPr>
        <w:t xml:space="preserve">Objective III.1   </w:t>
      </w:r>
      <w:r w:rsidRPr="00912650">
        <w:rPr>
          <w:rFonts w:ascii="Cambria" w:hAnsi="Cambria"/>
          <w:sz w:val="24"/>
          <w:szCs w:val="24"/>
        </w:rPr>
        <w:t>The MHAS shall provide legal representation to children in child protection cases in 1</w:t>
      </w:r>
      <w:r w:rsidR="00383D0D">
        <w:rPr>
          <w:rFonts w:ascii="Cambria" w:hAnsi="Cambria"/>
          <w:sz w:val="24"/>
          <w:szCs w:val="24"/>
        </w:rPr>
        <w:t>9</w:t>
      </w:r>
      <w:r w:rsidRPr="00912650">
        <w:rPr>
          <w:rFonts w:ascii="Cambria" w:hAnsi="Cambria"/>
          <w:sz w:val="24"/>
          <w:szCs w:val="24"/>
        </w:rPr>
        <w:t xml:space="preserve"> parishes.</w:t>
      </w:r>
    </w:p>
    <w:p w14:paraId="5F70EB79" w14:textId="77777777" w:rsidR="00BD2126" w:rsidRPr="00912650" w:rsidRDefault="00BD2126" w:rsidP="00BD2126">
      <w:pPr>
        <w:rPr>
          <w:rFonts w:ascii="Cambria" w:hAnsi="Cambria"/>
          <w:b/>
          <w:sz w:val="24"/>
          <w:szCs w:val="24"/>
        </w:rPr>
      </w:pPr>
      <w:r w:rsidRPr="00912650">
        <w:rPr>
          <w:rFonts w:ascii="Cambria" w:hAnsi="Cambria"/>
          <w:b/>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1638"/>
        <w:gridCol w:w="2610"/>
        <w:gridCol w:w="5310"/>
      </w:tblGrid>
      <w:tr w:rsidR="00BD2126" w:rsidRPr="00912650" w14:paraId="4A5DA80E" w14:textId="77777777" w:rsidTr="00B42C90">
        <w:trPr>
          <w:trHeight w:val="288"/>
        </w:trPr>
        <w:tc>
          <w:tcPr>
            <w:tcW w:w="1638" w:type="dxa"/>
            <w:shd w:val="clear" w:color="auto" w:fill="BFBFBF"/>
          </w:tcPr>
          <w:p w14:paraId="0A065747"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LaPAS Code </w:t>
            </w:r>
          </w:p>
        </w:tc>
        <w:tc>
          <w:tcPr>
            <w:tcW w:w="2610" w:type="dxa"/>
            <w:shd w:val="clear" w:color="auto" w:fill="BFBFBF"/>
          </w:tcPr>
          <w:p w14:paraId="304EFBDC"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Level </w:t>
            </w:r>
          </w:p>
        </w:tc>
        <w:tc>
          <w:tcPr>
            <w:tcW w:w="5310" w:type="dxa"/>
            <w:shd w:val="clear" w:color="auto" w:fill="BFBFBF"/>
          </w:tcPr>
          <w:p w14:paraId="6121022F" w14:textId="77777777" w:rsidR="00BD2126" w:rsidRPr="00912650" w:rsidRDefault="00BD2126" w:rsidP="00B42C90">
            <w:pPr>
              <w:rPr>
                <w:rFonts w:ascii="Cambria" w:hAnsi="Cambria"/>
                <w:b/>
                <w:sz w:val="24"/>
                <w:szCs w:val="24"/>
              </w:rPr>
            </w:pPr>
            <w:r w:rsidRPr="00912650">
              <w:rPr>
                <w:rFonts w:ascii="Cambria" w:hAnsi="Cambria"/>
                <w:b/>
                <w:sz w:val="24"/>
                <w:szCs w:val="24"/>
              </w:rPr>
              <w:t xml:space="preserve">Performance Indicator Name </w:t>
            </w:r>
          </w:p>
        </w:tc>
      </w:tr>
      <w:tr w:rsidR="00BD2126" w:rsidRPr="00912650" w14:paraId="6C99D4C1" w14:textId="77777777" w:rsidTr="00B42C90">
        <w:trPr>
          <w:trHeight w:val="161"/>
        </w:trPr>
        <w:tc>
          <w:tcPr>
            <w:tcW w:w="1638" w:type="dxa"/>
            <w:shd w:val="clear" w:color="auto" w:fill="F2F2F2"/>
          </w:tcPr>
          <w:p w14:paraId="0604F8E8" w14:textId="77777777" w:rsidR="00BD2126" w:rsidRPr="00912650" w:rsidRDefault="00BD2126" w:rsidP="00B42C90">
            <w:pPr>
              <w:jc w:val="center"/>
              <w:rPr>
                <w:rFonts w:ascii="Cambria" w:hAnsi="Cambria"/>
                <w:b/>
                <w:sz w:val="24"/>
                <w:szCs w:val="24"/>
              </w:rPr>
            </w:pPr>
            <w:r w:rsidRPr="00912650">
              <w:rPr>
                <w:rFonts w:ascii="Cambria" w:hAnsi="Cambria"/>
                <w:b/>
                <w:sz w:val="24"/>
                <w:szCs w:val="24"/>
              </w:rPr>
              <w:t>22277</w:t>
            </w:r>
          </w:p>
        </w:tc>
        <w:tc>
          <w:tcPr>
            <w:tcW w:w="2610" w:type="dxa"/>
            <w:shd w:val="clear" w:color="auto" w:fill="F2F2F2"/>
          </w:tcPr>
          <w:p w14:paraId="07CD8B44" w14:textId="77777777" w:rsidR="00BD2126" w:rsidRPr="00912650" w:rsidRDefault="00BD2126" w:rsidP="00B42C90">
            <w:pPr>
              <w:rPr>
                <w:rFonts w:ascii="Cambria" w:hAnsi="Cambria"/>
                <w:b/>
                <w:sz w:val="24"/>
                <w:szCs w:val="24"/>
              </w:rPr>
            </w:pPr>
            <w:r w:rsidRPr="00912650">
              <w:rPr>
                <w:rFonts w:ascii="Cambria" w:hAnsi="Cambria"/>
                <w:b/>
                <w:sz w:val="24"/>
                <w:szCs w:val="24"/>
              </w:rPr>
              <w:t>Supporting</w:t>
            </w:r>
          </w:p>
        </w:tc>
        <w:tc>
          <w:tcPr>
            <w:tcW w:w="5310" w:type="dxa"/>
            <w:shd w:val="clear" w:color="auto" w:fill="F2F2F2"/>
          </w:tcPr>
          <w:p w14:paraId="73645EE8" w14:textId="77777777" w:rsidR="00BD2126" w:rsidRPr="00912650" w:rsidRDefault="00BD2126" w:rsidP="00B42C90">
            <w:pPr>
              <w:rPr>
                <w:rFonts w:ascii="Cambria" w:hAnsi="Cambria"/>
                <w:b/>
                <w:sz w:val="24"/>
                <w:szCs w:val="24"/>
              </w:rPr>
            </w:pPr>
            <w:r w:rsidRPr="00A01747">
              <w:rPr>
                <w:rFonts w:ascii="Cambria" w:hAnsi="Cambria"/>
                <w:b/>
                <w:sz w:val="24"/>
                <w:szCs w:val="24"/>
              </w:rPr>
              <w:t>Number of related meetings attended on behalf of children in abuse and neglect proceedings</w:t>
            </w:r>
          </w:p>
        </w:tc>
      </w:tr>
    </w:tbl>
    <w:p w14:paraId="6483CE4C" w14:textId="77777777" w:rsidR="00BD2126" w:rsidRPr="00912650" w:rsidRDefault="00BD2126" w:rsidP="00BD2126">
      <w:pPr>
        <w:rPr>
          <w:rFonts w:ascii="Cambria" w:hAnsi="Cambria"/>
          <w:b/>
          <w:sz w:val="24"/>
          <w:szCs w:val="24"/>
        </w:rPr>
      </w:pPr>
    </w:p>
    <w:tbl>
      <w:tblPr>
        <w:tblW w:w="0" w:type="auto"/>
        <w:tblBorders>
          <w:insideH w:val="single" w:sz="18" w:space="0" w:color="FFFFFF"/>
          <w:insideV w:val="single" w:sz="18" w:space="0" w:color="FFFFFF"/>
        </w:tblBorders>
        <w:tblLook w:val="01E0" w:firstRow="1" w:lastRow="1" w:firstColumn="1" w:lastColumn="1" w:noHBand="0" w:noVBand="0"/>
      </w:tblPr>
      <w:tblGrid>
        <w:gridCol w:w="556"/>
        <w:gridCol w:w="3600"/>
        <w:gridCol w:w="5204"/>
      </w:tblGrid>
      <w:tr w:rsidR="00BD2126" w:rsidRPr="00912650" w14:paraId="526A7694" w14:textId="77777777" w:rsidTr="00B42C90">
        <w:trPr>
          <w:trHeight w:val="387"/>
        </w:trPr>
        <w:tc>
          <w:tcPr>
            <w:tcW w:w="558" w:type="dxa"/>
            <w:shd w:val="pct20" w:color="000000" w:fill="FFFFFF"/>
          </w:tcPr>
          <w:p w14:paraId="2F8E1FE3" w14:textId="77777777" w:rsidR="00BD2126" w:rsidRPr="00912650" w:rsidRDefault="00BD2126" w:rsidP="00B42C90">
            <w:pPr>
              <w:rPr>
                <w:rFonts w:ascii="Cambria" w:hAnsi="Cambria"/>
                <w:bCs/>
                <w:sz w:val="24"/>
                <w:szCs w:val="24"/>
              </w:rPr>
            </w:pPr>
            <w:r w:rsidRPr="00912650">
              <w:rPr>
                <w:rFonts w:ascii="Cambria" w:hAnsi="Cambria"/>
                <w:bCs/>
                <w:sz w:val="24"/>
                <w:szCs w:val="24"/>
              </w:rPr>
              <w:t>1.</w:t>
            </w:r>
          </w:p>
        </w:tc>
        <w:tc>
          <w:tcPr>
            <w:tcW w:w="3690" w:type="dxa"/>
            <w:shd w:val="pct20" w:color="000000" w:fill="FFFFFF"/>
          </w:tcPr>
          <w:p w14:paraId="7A6A1EFA" w14:textId="77777777" w:rsidR="00BD2126" w:rsidRPr="00912650" w:rsidRDefault="00BD2126" w:rsidP="00B42C90">
            <w:pPr>
              <w:rPr>
                <w:rFonts w:ascii="Cambria" w:hAnsi="Cambria"/>
                <w:bCs/>
                <w:sz w:val="24"/>
                <w:szCs w:val="24"/>
              </w:rPr>
            </w:pPr>
            <w:r w:rsidRPr="00912650">
              <w:rPr>
                <w:rFonts w:ascii="Cambria" w:hAnsi="Cambria"/>
                <w:bCs/>
                <w:sz w:val="24"/>
                <w:szCs w:val="24"/>
              </w:rPr>
              <w:t xml:space="preserve">Type and Level </w:t>
            </w:r>
          </w:p>
        </w:tc>
        <w:tc>
          <w:tcPr>
            <w:tcW w:w="5328" w:type="dxa"/>
            <w:shd w:val="pct20" w:color="000000" w:fill="FFFFFF"/>
          </w:tcPr>
          <w:p w14:paraId="54336304" w14:textId="77777777" w:rsidR="00BD2126" w:rsidRPr="00912650" w:rsidRDefault="00BD2126" w:rsidP="00B42C90">
            <w:pPr>
              <w:rPr>
                <w:rFonts w:ascii="Cambria" w:hAnsi="Cambria"/>
                <w:bCs/>
                <w:sz w:val="24"/>
                <w:szCs w:val="24"/>
              </w:rPr>
            </w:pPr>
            <w:r w:rsidRPr="00912650">
              <w:rPr>
                <w:rFonts w:ascii="Cambria" w:hAnsi="Cambria"/>
                <w:bCs/>
                <w:sz w:val="24"/>
                <w:szCs w:val="24"/>
              </w:rPr>
              <w:t>Output, Supporting</w:t>
            </w:r>
          </w:p>
        </w:tc>
      </w:tr>
      <w:tr w:rsidR="00BD2126" w:rsidRPr="00912650" w14:paraId="6FE33B71" w14:textId="77777777" w:rsidTr="00B42C90">
        <w:trPr>
          <w:trHeight w:val="1710"/>
        </w:trPr>
        <w:tc>
          <w:tcPr>
            <w:tcW w:w="558" w:type="dxa"/>
            <w:shd w:val="pct5" w:color="000000" w:fill="FFFFFF"/>
          </w:tcPr>
          <w:p w14:paraId="5953FBB5" w14:textId="77777777" w:rsidR="00BD2126" w:rsidRPr="00912650" w:rsidRDefault="00BD2126" w:rsidP="00B42C90">
            <w:pPr>
              <w:rPr>
                <w:rFonts w:ascii="Cambria" w:hAnsi="Cambria"/>
                <w:sz w:val="24"/>
                <w:szCs w:val="24"/>
              </w:rPr>
            </w:pPr>
            <w:r w:rsidRPr="00912650">
              <w:rPr>
                <w:rFonts w:ascii="Cambria" w:hAnsi="Cambria"/>
                <w:sz w:val="24"/>
                <w:szCs w:val="24"/>
              </w:rPr>
              <w:t>2.</w:t>
            </w:r>
          </w:p>
        </w:tc>
        <w:tc>
          <w:tcPr>
            <w:tcW w:w="3690" w:type="dxa"/>
            <w:shd w:val="pct5" w:color="000000" w:fill="FFFFFF"/>
          </w:tcPr>
          <w:p w14:paraId="05EC36D5" w14:textId="77777777" w:rsidR="00BD2126" w:rsidRPr="00912650" w:rsidRDefault="00BD2126" w:rsidP="00B42C90">
            <w:pPr>
              <w:rPr>
                <w:rFonts w:ascii="Cambria" w:hAnsi="Cambria"/>
                <w:sz w:val="24"/>
                <w:szCs w:val="24"/>
              </w:rPr>
            </w:pPr>
            <w:r w:rsidRPr="00912650">
              <w:rPr>
                <w:rFonts w:ascii="Cambria" w:hAnsi="Cambria"/>
                <w:sz w:val="24"/>
                <w:szCs w:val="24"/>
              </w:rPr>
              <w:t>Rationale</w:t>
            </w:r>
          </w:p>
        </w:tc>
        <w:tc>
          <w:tcPr>
            <w:tcW w:w="5328" w:type="dxa"/>
            <w:shd w:val="pct5" w:color="000000" w:fill="FFFFFF"/>
          </w:tcPr>
          <w:p w14:paraId="52004851" w14:textId="77777777" w:rsidR="00BD2126" w:rsidRPr="00912650" w:rsidRDefault="00BD2126" w:rsidP="00B42C90">
            <w:pPr>
              <w:rPr>
                <w:rFonts w:ascii="Cambria" w:hAnsi="Cambria"/>
                <w:sz w:val="24"/>
                <w:szCs w:val="24"/>
              </w:rPr>
            </w:pPr>
            <w:r w:rsidRPr="00912650">
              <w:rPr>
                <w:rFonts w:ascii="Cambria" w:hAnsi="Cambria"/>
                <w:sz w:val="24"/>
                <w:szCs w:val="24"/>
              </w:rPr>
              <w:t>This indicator reflects workload and whether CAP is complying with its legislative mandate to provide representation to children in abuse and neglect proceedings in jurisdictions where the program is operational.  Reflects related meetings that occur outside of court.</w:t>
            </w:r>
          </w:p>
        </w:tc>
      </w:tr>
      <w:tr w:rsidR="00BD2126" w:rsidRPr="00912650" w14:paraId="0DCCD017" w14:textId="77777777" w:rsidTr="00B42C90">
        <w:tc>
          <w:tcPr>
            <w:tcW w:w="558" w:type="dxa"/>
            <w:shd w:val="pct20" w:color="000000" w:fill="FFFFFF"/>
          </w:tcPr>
          <w:p w14:paraId="7B6C4D17" w14:textId="77777777" w:rsidR="00BD2126" w:rsidRPr="00912650" w:rsidRDefault="00BD2126" w:rsidP="00B42C90">
            <w:pPr>
              <w:rPr>
                <w:rFonts w:ascii="Cambria" w:hAnsi="Cambria"/>
                <w:sz w:val="24"/>
                <w:szCs w:val="24"/>
              </w:rPr>
            </w:pPr>
            <w:r w:rsidRPr="00912650">
              <w:rPr>
                <w:rFonts w:ascii="Cambria" w:hAnsi="Cambria"/>
                <w:sz w:val="24"/>
                <w:szCs w:val="24"/>
              </w:rPr>
              <w:t>3.</w:t>
            </w:r>
          </w:p>
        </w:tc>
        <w:tc>
          <w:tcPr>
            <w:tcW w:w="3690" w:type="dxa"/>
            <w:shd w:val="pct20" w:color="000000" w:fill="FFFFFF"/>
          </w:tcPr>
          <w:p w14:paraId="04D6730E" w14:textId="77777777" w:rsidR="00BD2126" w:rsidRPr="00912650" w:rsidRDefault="00BD2126" w:rsidP="00B42C90">
            <w:pPr>
              <w:rPr>
                <w:rFonts w:ascii="Cambria" w:hAnsi="Cambria"/>
                <w:sz w:val="24"/>
                <w:szCs w:val="24"/>
              </w:rPr>
            </w:pPr>
            <w:r w:rsidRPr="00912650">
              <w:rPr>
                <w:rFonts w:ascii="Cambria" w:hAnsi="Cambria"/>
                <w:sz w:val="24"/>
                <w:szCs w:val="24"/>
              </w:rPr>
              <w:t xml:space="preserve">Use </w:t>
            </w:r>
          </w:p>
        </w:tc>
        <w:tc>
          <w:tcPr>
            <w:tcW w:w="5328" w:type="dxa"/>
            <w:shd w:val="pct20" w:color="000000" w:fill="FFFFFF"/>
          </w:tcPr>
          <w:p w14:paraId="320891C4" w14:textId="77777777" w:rsidR="00BD2126" w:rsidRPr="00912650" w:rsidRDefault="00BD2126" w:rsidP="00B42C90">
            <w:pPr>
              <w:rPr>
                <w:rFonts w:ascii="Cambria" w:hAnsi="Cambria"/>
                <w:sz w:val="24"/>
                <w:szCs w:val="24"/>
              </w:rPr>
            </w:pPr>
            <w:r w:rsidRPr="00912650">
              <w:rPr>
                <w:rFonts w:ascii="Cambria" w:hAnsi="Cambria"/>
                <w:sz w:val="24"/>
                <w:szCs w:val="24"/>
              </w:rPr>
              <w:t>This indicator impacts geographic location of staff resources</w:t>
            </w:r>
          </w:p>
        </w:tc>
      </w:tr>
      <w:tr w:rsidR="00BD2126" w:rsidRPr="00912650" w14:paraId="0DF40B91" w14:textId="77777777" w:rsidTr="00B42C90">
        <w:tc>
          <w:tcPr>
            <w:tcW w:w="558" w:type="dxa"/>
            <w:shd w:val="pct5" w:color="000000" w:fill="FFFFFF"/>
          </w:tcPr>
          <w:p w14:paraId="0557CB90" w14:textId="77777777" w:rsidR="00BD2126" w:rsidRPr="00912650" w:rsidRDefault="00BD2126" w:rsidP="00B42C90">
            <w:pPr>
              <w:rPr>
                <w:rFonts w:ascii="Cambria" w:hAnsi="Cambria"/>
                <w:sz w:val="24"/>
                <w:szCs w:val="24"/>
              </w:rPr>
            </w:pPr>
            <w:r w:rsidRPr="00912650">
              <w:rPr>
                <w:rFonts w:ascii="Cambria" w:hAnsi="Cambria"/>
                <w:sz w:val="24"/>
                <w:szCs w:val="24"/>
              </w:rPr>
              <w:t>4.</w:t>
            </w:r>
          </w:p>
        </w:tc>
        <w:tc>
          <w:tcPr>
            <w:tcW w:w="3690" w:type="dxa"/>
            <w:shd w:val="pct5" w:color="000000" w:fill="FFFFFF"/>
          </w:tcPr>
          <w:p w14:paraId="1429188D" w14:textId="77777777" w:rsidR="00BD2126" w:rsidRPr="00912650" w:rsidRDefault="00BD2126" w:rsidP="00B42C90">
            <w:pPr>
              <w:rPr>
                <w:rFonts w:ascii="Cambria" w:hAnsi="Cambria"/>
                <w:sz w:val="24"/>
                <w:szCs w:val="24"/>
              </w:rPr>
            </w:pPr>
            <w:r w:rsidRPr="00912650">
              <w:rPr>
                <w:rFonts w:ascii="Cambria" w:hAnsi="Cambria"/>
                <w:sz w:val="24"/>
                <w:szCs w:val="24"/>
              </w:rPr>
              <w:t>Clarity</w:t>
            </w:r>
          </w:p>
        </w:tc>
        <w:tc>
          <w:tcPr>
            <w:tcW w:w="5328" w:type="dxa"/>
            <w:shd w:val="pct5" w:color="000000" w:fill="FFFFFF"/>
          </w:tcPr>
          <w:p w14:paraId="079F8668" w14:textId="77777777" w:rsidR="00BD2126" w:rsidRPr="00912650" w:rsidRDefault="00BD2126" w:rsidP="00B42C90">
            <w:pPr>
              <w:rPr>
                <w:rFonts w:ascii="Cambria" w:hAnsi="Cambria"/>
                <w:sz w:val="24"/>
                <w:szCs w:val="24"/>
              </w:rPr>
            </w:pPr>
            <w:r w:rsidRPr="00912650">
              <w:rPr>
                <w:rFonts w:ascii="Cambria" w:hAnsi="Cambria" w:cs="Cambria"/>
                <w:sz w:val="24"/>
                <w:szCs w:val="24"/>
              </w:rPr>
              <w:t>The indicator is clear.</w:t>
            </w:r>
          </w:p>
        </w:tc>
      </w:tr>
      <w:tr w:rsidR="00BD2126" w:rsidRPr="00912650" w14:paraId="6A80B694" w14:textId="77777777" w:rsidTr="00B42C90">
        <w:trPr>
          <w:trHeight w:val="585"/>
        </w:trPr>
        <w:tc>
          <w:tcPr>
            <w:tcW w:w="558" w:type="dxa"/>
            <w:shd w:val="pct20" w:color="000000" w:fill="FFFFFF"/>
          </w:tcPr>
          <w:p w14:paraId="666C6D99" w14:textId="77777777" w:rsidR="00BD2126" w:rsidRPr="00912650" w:rsidRDefault="00BD2126" w:rsidP="00B42C90">
            <w:pPr>
              <w:rPr>
                <w:rFonts w:ascii="Cambria" w:hAnsi="Cambria"/>
                <w:sz w:val="24"/>
                <w:szCs w:val="24"/>
              </w:rPr>
            </w:pPr>
            <w:r w:rsidRPr="00912650">
              <w:rPr>
                <w:rFonts w:ascii="Cambria" w:hAnsi="Cambria"/>
                <w:sz w:val="24"/>
                <w:szCs w:val="24"/>
              </w:rPr>
              <w:t>5.</w:t>
            </w:r>
          </w:p>
        </w:tc>
        <w:tc>
          <w:tcPr>
            <w:tcW w:w="3690" w:type="dxa"/>
            <w:shd w:val="pct20" w:color="000000" w:fill="FFFFFF"/>
          </w:tcPr>
          <w:p w14:paraId="68B58210" w14:textId="77777777" w:rsidR="00BD2126" w:rsidRPr="00912650" w:rsidRDefault="00BD2126" w:rsidP="00B42C90">
            <w:pPr>
              <w:rPr>
                <w:rFonts w:ascii="Cambria" w:hAnsi="Cambria"/>
                <w:sz w:val="24"/>
                <w:szCs w:val="24"/>
              </w:rPr>
            </w:pPr>
            <w:r w:rsidRPr="00912650">
              <w:rPr>
                <w:rFonts w:ascii="Cambria" w:hAnsi="Cambria"/>
                <w:sz w:val="24"/>
                <w:szCs w:val="24"/>
              </w:rPr>
              <w:t xml:space="preserve">Validity, Reliability and Accuracy </w:t>
            </w:r>
          </w:p>
        </w:tc>
        <w:tc>
          <w:tcPr>
            <w:tcW w:w="5328" w:type="dxa"/>
            <w:shd w:val="pct20" w:color="000000" w:fill="FFFFFF"/>
          </w:tcPr>
          <w:p w14:paraId="164B86D7" w14:textId="77777777" w:rsidR="00BD2126" w:rsidRPr="00912650" w:rsidRDefault="00BD2126" w:rsidP="00B42C90">
            <w:pPr>
              <w:rPr>
                <w:rFonts w:ascii="Cambria" w:hAnsi="Cambria"/>
                <w:sz w:val="24"/>
                <w:szCs w:val="24"/>
              </w:rPr>
            </w:pPr>
            <w:r w:rsidRPr="00912650">
              <w:rPr>
                <w:rFonts w:ascii="Cambria" w:hAnsi="Cambria"/>
                <w:sz w:val="24"/>
                <w:szCs w:val="24"/>
              </w:rPr>
              <w:t>Supervisory review of data collection and periodic audits</w:t>
            </w:r>
          </w:p>
        </w:tc>
      </w:tr>
      <w:tr w:rsidR="00BD2126" w:rsidRPr="00912650" w14:paraId="4B623825" w14:textId="77777777" w:rsidTr="00B42C90">
        <w:trPr>
          <w:trHeight w:val="603"/>
        </w:trPr>
        <w:tc>
          <w:tcPr>
            <w:tcW w:w="558" w:type="dxa"/>
            <w:shd w:val="pct5" w:color="000000" w:fill="FFFFFF"/>
          </w:tcPr>
          <w:p w14:paraId="66E928C0" w14:textId="77777777" w:rsidR="00BD2126" w:rsidRPr="00912650" w:rsidRDefault="00BD2126" w:rsidP="00B42C90">
            <w:pPr>
              <w:rPr>
                <w:rFonts w:ascii="Cambria" w:hAnsi="Cambria"/>
                <w:sz w:val="24"/>
                <w:szCs w:val="24"/>
              </w:rPr>
            </w:pPr>
            <w:r w:rsidRPr="00912650">
              <w:rPr>
                <w:rFonts w:ascii="Cambria" w:hAnsi="Cambria"/>
                <w:sz w:val="24"/>
                <w:szCs w:val="24"/>
              </w:rPr>
              <w:t>6.</w:t>
            </w:r>
          </w:p>
        </w:tc>
        <w:tc>
          <w:tcPr>
            <w:tcW w:w="3690" w:type="dxa"/>
            <w:shd w:val="pct5" w:color="000000" w:fill="FFFFFF"/>
          </w:tcPr>
          <w:p w14:paraId="19CD378D" w14:textId="77777777" w:rsidR="00BD2126" w:rsidRPr="00912650" w:rsidRDefault="00BD2126" w:rsidP="00B42C90">
            <w:pPr>
              <w:rPr>
                <w:rFonts w:ascii="Cambria" w:hAnsi="Cambria"/>
                <w:sz w:val="24"/>
                <w:szCs w:val="24"/>
              </w:rPr>
            </w:pPr>
            <w:r w:rsidRPr="00912650">
              <w:rPr>
                <w:rFonts w:ascii="Cambria" w:hAnsi="Cambria"/>
                <w:sz w:val="24"/>
                <w:szCs w:val="24"/>
              </w:rPr>
              <w:t>Data Source, Collection and Reporting</w:t>
            </w:r>
          </w:p>
        </w:tc>
        <w:tc>
          <w:tcPr>
            <w:tcW w:w="5328" w:type="dxa"/>
            <w:shd w:val="pct5" w:color="000000" w:fill="FFFFFF"/>
          </w:tcPr>
          <w:p w14:paraId="70D8E1FA" w14:textId="77777777" w:rsidR="00BD2126" w:rsidRPr="00912650" w:rsidRDefault="00BD2126" w:rsidP="00B42C90">
            <w:pPr>
              <w:rPr>
                <w:rFonts w:ascii="Cambria" w:hAnsi="Cambria"/>
                <w:sz w:val="24"/>
                <w:szCs w:val="24"/>
              </w:rPr>
            </w:pPr>
            <w:r w:rsidRPr="00912650">
              <w:rPr>
                <w:rFonts w:ascii="Cambria" w:hAnsi="Cambria"/>
                <w:sz w:val="24"/>
                <w:szCs w:val="24"/>
              </w:rPr>
              <w:t>Attorneys enter data into the agency’s data collection program</w:t>
            </w:r>
          </w:p>
        </w:tc>
      </w:tr>
      <w:tr w:rsidR="00BD2126" w:rsidRPr="00912650" w14:paraId="3556174C" w14:textId="77777777" w:rsidTr="00B42C90">
        <w:trPr>
          <w:trHeight w:val="315"/>
        </w:trPr>
        <w:tc>
          <w:tcPr>
            <w:tcW w:w="558" w:type="dxa"/>
            <w:shd w:val="pct20" w:color="000000" w:fill="FFFFFF"/>
          </w:tcPr>
          <w:p w14:paraId="1210B4E4" w14:textId="77777777" w:rsidR="00BD2126" w:rsidRPr="00912650" w:rsidRDefault="00BD2126" w:rsidP="00B42C90">
            <w:pPr>
              <w:rPr>
                <w:rFonts w:ascii="Cambria" w:hAnsi="Cambria"/>
                <w:sz w:val="24"/>
                <w:szCs w:val="24"/>
              </w:rPr>
            </w:pPr>
            <w:r w:rsidRPr="00912650">
              <w:rPr>
                <w:rFonts w:ascii="Cambria" w:hAnsi="Cambria"/>
                <w:sz w:val="24"/>
                <w:szCs w:val="24"/>
              </w:rPr>
              <w:t>7.</w:t>
            </w:r>
          </w:p>
        </w:tc>
        <w:tc>
          <w:tcPr>
            <w:tcW w:w="3690" w:type="dxa"/>
            <w:shd w:val="pct20" w:color="000000" w:fill="FFFFFF"/>
          </w:tcPr>
          <w:p w14:paraId="25F85351" w14:textId="77777777" w:rsidR="00BD2126" w:rsidRPr="00912650" w:rsidRDefault="00BD2126" w:rsidP="00B42C90">
            <w:pPr>
              <w:rPr>
                <w:rFonts w:ascii="Cambria" w:hAnsi="Cambria"/>
                <w:sz w:val="24"/>
                <w:szCs w:val="24"/>
              </w:rPr>
            </w:pPr>
            <w:r w:rsidRPr="00912650">
              <w:rPr>
                <w:rFonts w:ascii="Cambria" w:hAnsi="Cambria"/>
                <w:sz w:val="24"/>
                <w:szCs w:val="24"/>
              </w:rPr>
              <w:t>Calculation Methodology</w:t>
            </w:r>
          </w:p>
        </w:tc>
        <w:tc>
          <w:tcPr>
            <w:tcW w:w="5328" w:type="dxa"/>
            <w:shd w:val="pct20" w:color="000000" w:fill="FFFFFF"/>
          </w:tcPr>
          <w:p w14:paraId="42A0FEA7" w14:textId="77777777" w:rsidR="00BD2126" w:rsidRPr="00912650" w:rsidRDefault="00BD2126" w:rsidP="00B42C90">
            <w:pPr>
              <w:rPr>
                <w:rFonts w:ascii="Cambria" w:hAnsi="Cambria"/>
                <w:sz w:val="24"/>
                <w:szCs w:val="24"/>
              </w:rPr>
            </w:pPr>
            <w:r w:rsidRPr="00912650">
              <w:rPr>
                <w:rFonts w:ascii="Cambria" w:hAnsi="Cambria"/>
                <w:sz w:val="24"/>
                <w:szCs w:val="24"/>
              </w:rPr>
              <w:t xml:space="preserve">Addition    </w:t>
            </w:r>
          </w:p>
        </w:tc>
      </w:tr>
      <w:tr w:rsidR="00BD2126" w:rsidRPr="00912650" w14:paraId="54DD44EC" w14:textId="77777777" w:rsidTr="00B42C90">
        <w:trPr>
          <w:trHeight w:val="315"/>
        </w:trPr>
        <w:tc>
          <w:tcPr>
            <w:tcW w:w="558" w:type="dxa"/>
            <w:shd w:val="pct5" w:color="000000" w:fill="FFFFFF"/>
          </w:tcPr>
          <w:p w14:paraId="42C89527" w14:textId="77777777" w:rsidR="00BD2126" w:rsidRPr="00912650" w:rsidRDefault="00BD2126" w:rsidP="00B42C90">
            <w:pPr>
              <w:rPr>
                <w:rFonts w:ascii="Cambria" w:hAnsi="Cambria"/>
                <w:sz w:val="24"/>
                <w:szCs w:val="24"/>
              </w:rPr>
            </w:pPr>
            <w:r w:rsidRPr="00912650">
              <w:rPr>
                <w:rFonts w:ascii="Cambria" w:hAnsi="Cambria"/>
                <w:sz w:val="24"/>
                <w:szCs w:val="24"/>
              </w:rPr>
              <w:t>8.</w:t>
            </w:r>
          </w:p>
        </w:tc>
        <w:tc>
          <w:tcPr>
            <w:tcW w:w="3690" w:type="dxa"/>
            <w:shd w:val="pct5" w:color="000000" w:fill="FFFFFF"/>
          </w:tcPr>
          <w:p w14:paraId="240ECB24" w14:textId="77777777" w:rsidR="00BD2126" w:rsidRPr="00912650" w:rsidRDefault="00BD2126" w:rsidP="00B42C90">
            <w:pPr>
              <w:rPr>
                <w:rFonts w:ascii="Cambria" w:hAnsi="Cambria"/>
                <w:sz w:val="24"/>
                <w:szCs w:val="24"/>
              </w:rPr>
            </w:pPr>
            <w:r w:rsidRPr="00912650">
              <w:rPr>
                <w:rFonts w:ascii="Cambria" w:hAnsi="Cambria"/>
                <w:sz w:val="24"/>
                <w:szCs w:val="24"/>
              </w:rPr>
              <w:t>Scope</w:t>
            </w:r>
          </w:p>
        </w:tc>
        <w:tc>
          <w:tcPr>
            <w:tcW w:w="5328" w:type="dxa"/>
            <w:shd w:val="pct5" w:color="000000" w:fill="FFFFFF"/>
          </w:tcPr>
          <w:p w14:paraId="6693F2FA" w14:textId="77777777" w:rsidR="00BD2126" w:rsidRPr="00912650" w:rsidRDefault="00BD2126" w:rsidP="00B42C90">
            <w:pPr>
              <w:rPr>
                <w:rFonts w:ascii="Cambria" w:hAnsi="Cambria"/>
                <w:sz w:val="24"/>
                <w:szCs w:val="24"/>
              </w:rPr>
            </w:pPr>
            <w:r w:rsidRPr="00912650">
              <w:rPr>
                <w:rFonts w:ascii="Cambria" w:hAnsi="Cambria"/>
                <w:sz w:val="24"/>
                <w:szCs w:val="24"/>
              </w:rPr>
              <w:t>Aggregated</w:t>
            </w:r>
          </w:p>
        </w:tc>
      </w:tr>
      <w:tr w:rsidR="00BD2126" w:rsidRPr="00912650" w14:paraId="793E7338" w14:textId="77777777" w:rsidTr="00B42C90">
        <w:trPr>
          <w:trHeight w:val="270"/>
        </w:trPr>
        <w:tc>
          <w:tcPr>
            <w:tcW w:w="558" w:type="dxa"/>
            <w:shd w:val="pct20" w:color="000000" w:fill="FFFFFF"/>
          </w:tcPr>
          <w:p w14:paraId="47AA0559" w14:textId="77777777" w:rsidR="00BD2126" w:rsidRPr="00912650" w:rsidRDefault="00BD2126" w:rsidP="00B42C90">
            <w:pPr>
              <w:rPr>
                <w:rFonts w:ascii="Cambria" w:hAnsi="Cambria"/>
                <w:sz w:val="24"/>
                <w:szCs w:val="24"/>
              </w:rPr>
            </w:pPr>
            <w:r w:rsidRPr="00912650">
              <w:rPr>
                <w:rFonts w:ascii="Cambria" w:hAnsi="Cambria"/>
                <w:sz w:val="24"/>
                <w:szCs w:val="24"/>
              </w:rPr>
              <w:t>9.</w:t>
            </w:r>
          </w:p>
        </w:tc>
        <w:tc>
          <w:tcPr>
            <w:tcW w:w="3690" w:type="dxa"/>
            <w:shd w:val="pct20" w:color="000000" w:fill="FFFFFF"/>
          </w:tcPr>
          <w:p w14:paraId="609C0B96" w14:textId="77777777" w:rsidR="00BD2126" w:rsidRPr="00912650" w:rsidRDefault="00BD2126" w:rsidP="00B42C90">
            <w:pPr>
              <w:rPr>
                <w:rFonts w:ascii="Cambria" w:hAnsi="Cambria"/>
                <w:sz w:val="24"/>
                <w:szCs w:val="24"/>
              </w:rPr>
            </w:pPr>
            <w:r w:rsidRPr="00912650">
              <w:rPr>
                <w:rFonts w:ascii="Cambria" w:hAnsi="Cambria"/>
                <w:sz w:val="24"/>
                <w:szCs w:val="24"/>
              </w:rPr>
              <w:t>Caveats</w:t>
            </w:r>
          </w:p>
        </w:tc>
        <w:tc>
          <w:tcPr>
            <w:tcW w:w="5328" w:type="dxa"/>
            <w:shd w:val="pct20" w:color="000000" w:fill="FFFFFF"/>
          </w:tcPr>
          <w:p w14:paraId="5D7554AE" w14:textId="77777777" w:rsidR="00BD2126" w:rsidRPr="00912650" w:rsidRDefault="00BD2126" w:rsidP="00B42C90">
            <w:pPr>
              <w:rPr>
                <w:rFonts w:ascii="Cambria" w:hAnsi="Cambria"/>
                <w:sz w:val="24"/>
                <w:szCs w:val="24"/>
              </w:rPr>
            </w:pPr>
            <w:r w:rsidRPr="00912650">
              <w:rPr>
                <w:rFonts w:ascii="Cambria" w:hAnsi="Cambria" w:cs="Cambria"/>
                <w:sz w:val="24"/>
                <w:szCs w:val="24"/>
              </w:rPr>
              <w:t>There are no caveats.</w:t>
            </w:r>
          </w:p>
        </w:tc>
      </w:tr>
      <w:tr w:rsidR="00BD2126" w:rsidRPr="00912650" w14:paraId="4A6C84C6" w14:textId="77777777" w:rsidTr="00B42C90">
        <w:tc>
          <w:tcPr>
            <w:tcW w:w="558" w:type="dxa"/>
            <w:shd w:val="pct5" w:color="000000" w:fill="FFFFFF"/>
          </w:tcPr>
          <w:p w14:paraId="6BD72DA4" w14:textId="77777777" w:rsidR="00BD2126" w:rsidRPr="00912650" w:rsidRDefault="00BD2126" w:rsidP="00B42C90">
            <w:pPr>
              <w:rPr>
                <w:rFonts w:ascii="Cambria" w:hAnsi="Cambria"/>
                <w:sz w:val="24"/>
                <w:szCs w:val="24"/>
              </w:rPr>
            </w:pPr>
            <w:r w:rsidRPr="00912650">
              <w:rPr>
                <w:rFonts w:ascii="Cambria" w:hAnsi="Cambria"/>
                <w:sz w:val="24"/>
                <w:szCs w:val="24"/>
              </w:rPr>
              <w:t>10.</w:t>
            </w:r>
          </w:p>
        </w:tc>
        <w:tc>
          <w:tcPr>
            <w:tcW w:w="3690" w:type="dxa"/>
            <w:shd w:val="pct5" w:color="000000" w:fill="FFFFFF"/>
          </w:tcPr>
          <w:p w14:paraId="38FEE7FC" w14:textId="77777777" w:rsidR="00BD2126" w:rsidRPr="00912650" w:rsidRDefault="00BD2126" w:rsidP="00B42C90">
            <w:pPr>
              <w:rPr>
                <w:rFonts w:ascii="Cambria" w:hAnsi="Cambria"/>
                <w:sz w:val="24"/>
                <w:szCs w:val="24"/>
              </w:rPr>
            </w:pPr>
            <w:r w:rsidRPr="00912650">
              <w:rPr>
                <w:rFonts w:ascii="Cambria" w:hAnsi="Cambria"/>
                <w:sz w:val="24"/>
                <w:szCs w:val="24"/>
              </w:rPr>
              <w:t>Responsible Person(s)</w:t>
            </w:r>
          </w:p>
        </w:tc>
        <w:tc>
          <w:tcPr>
            <w:tcW w:w="5328" w:type="dxa"/>
            <w:shd w:val="pct5" w:color="000000" w:fill="FFFFFF"/>
          </w:tcPr>
          <w:p w14:paraId="26168EAF" w14:textId="77777777" w:rsidR="00BD2126" w:rsidRPr="00912650" w:rsidRDefault="00BD2126" w:rsidP="00B42C90">
            <w:pPr>
              <w:rPr>
                <w:rFonts w:ascii="Cambria" w:hAnsi="Cambria"/>
                <w:sz w:val="24"/>
                <w:szCs w:val="24"/>
              </w:rPr>
            </w:pPr>
            <w:r w:rsidRPr="00912650">
              <w:rPr>
                <w:rFonts w:ascii="Cambria" w:hAnsi="Cambria"/>
                <w:sz w:val="24"/>
                <w:szCs w:val="24"/>
              </w:rPr>
              <w:t xml:space="preserve">Joseph Seyler, TEL: (225) 342 -6678; FAX (225) 342-6658; </w:t>
            </w:r>
            <w:hyperlink r:id="rId58" w:history="1">
              <w:r w:rsidRPr="00912650">
                <w:rPr>
                  <w:rStyle w:val="Hyperlink"/>
                  <w:rFonts w:ascii="Cambria" w:hAnsi="Cambria"/>
                  <w:sz w:val="24"/>
                  <w:szCs w:val="24"/>
                </w:rPr>
                <w:t>Joseph.Seyler@la.gov</w:t>
              </w:r>
            </w:hyperlink>
            <w:r w:rsidRPr="00912650">
              <w:rPr>
                <w:rFonts w:ascii="Cambria" w:hAnsi="Cambria"/>
                <w:sz w:val="24"/>
                <w:szCs w:val="24"/>
              </w:rPr>
              <w:t xml:space="preserve"> and Kathy Lynn Cook, TEL: (337) 262-2030; FAX (337) 262-2033; </w:t>
            </w:r>
            <w:hyperlink r:id="rId59" w:history="1">
              <w:r w:rsidRPr="00912650">
                <w:rPr>
                  <w:rStyle w:val="Hyperlink"/>
                  <w:rFonts w:ascii="Cambria" w:hAnsi="Cambria"/>
                  <w:sz w:val="24"/>
                  <w:szCs w:val="24"/>
                </w:rPr>
                <w:t>Kathy.Cook@la.gov</w:t>
              </w:r>
            </w:hyperlink>
            <w:r w:rsidRPr="00912650">
              <w:rPr>
                <w:rFonts w:ascii="Cambria" w:hAnsi="Cambria"/>
                <w:sz w:val="24"/>
                <w:szCs w:val="24"/>
              </w:rPr>
              <w:t xml:space="preserve"> .</w:t>
            </w:r>
          </w:p>
        </w:tc>
      </w:tr>
    </w:tbl>
    <w:p w14:paraId="402E786C" w14:textId="77777777" w:rsidR="00BD2126" w:rsidRPr="00912650" w:rsidRDefault="00BD2126" w:rsidP="00BD2126">
      <w:pPr>
        <w:rPr>
          <w:rFonts w:ascii="Cambria" w:hAnsi="Cambria"/>
          <w:sz w:val="24"/>
          <w:szCs w:val="24"/>
        </w:rPr>
      </w:pPr>
    </w:p>
    <w:p w14:paraId="51CE8E91" w14:textId="77777777" w:rsidR="00BD2126" w:rsidRPr="00912650" w:rsidRDefault="00BD2126" w:rsidP="00BD2126">
      <w:pPr>
        <w:jc w:val="center"/>
        <w:rPr>
          <w:rFonts w:ascii="Cambria" w:hAnsi="Cambria"/>
          <w:b/>
          <w:sz w:val="24"/>
          <w:szCs w:val="24"/>
        </w:rPr>
      </w:pPr>
    </w:p>
    <w:p w14:paraId="7C402784" w14:textId="77777777" w:rsidR="00BD2126" w:rsidRPr="00912650" w:rsidRDefault="00BD2126" w:rsidP="00BD2126">
      <w:pPr>
        <w:jc w:val="center"/>
        <w:rPr>
          <w:rFonts w:ascii="Cambria" w:hAnsi="Cambria"/>
          <w:b/>
          <w:sz w:val="24"/>
          <w:szCs w:val="24"/>
        </w:rPr>
      </w:pPr>
    </w:p>
    <w:p w14:paraId="4438E0CC" w14:textId="77777777" w:rsidR="00BD2126" w:rsidRPr="00912650" w:rsidRDefault="00BD2126" w:rsidP="00BD2126">
      <w:pPr>
        <w:rPr>
          <w:rFonts w:ascii="Cambria" w:hAnsi="Cambria"/>
          <w:sz w:val="24"/>
          <w:szCs w:val="24"/>
        </w:rPr>
      </w:pPr>
    </w:p>
    <w:p w14:paraId="5514D709" w14:textId="77777777" w:rsidR="00B42C90" w:rsidRDefault="00B42C90">
      <w:bookmarkStart w:id="2" w:name="_GoBack"/>
      <w:bookmarkEnd w:id="2"/>
    </w:p>
    <w:sectPr w:rsidR="00B42C90" w:rsidSect="00B42C90">
      <w:footerReference w:type="even" r:id="rId60"/>
      <w:footerReference w:type="default" r:id="rId61"/>
      <w:pgSz w:w="12240" w:h="15840"/>
      <w:pgMar w:top="1440" w:right="1440" w:bottom="1440" w:left="1440" w:header="144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B75F2" w14:textId="77777777" w:rsidR="00CF2060" w:rsidRDefault="00CF2060">
      <w:r>
        <w:separator/>
      </w:r>
    </w:p>
  </w:endnote>
  <w:endnote w:type="continuationSeparator" w:id="0">
    <w:p w14:paraId="413281EF" w14:textId="77777777" w:rsidR="00CF2060" w:rsidRDefault="00CF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95A11" w14:textId="77777777" w:rsidR="008818C0" w:rsidRDefault="008818C0" w:rsidP="00B42C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B10C54" w14:textId="77777777" w:rsidR="008818C0" w:rsidRDefault="008818C0" w:rsidP="00B42C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ED512" w14:textId="7CD66FA3" w:rsidR="008818C0" w:rsidRPr="00912650" w:rsidRDefault="008818C0" w:rsidP="00B42C90">
    <w:pPr>
      <w:pStyle w:val="Footer"/>
      <w:pBdr>
        <w:top w:val="thinThickSmallGap" w:sz="24" w:space="1" w:color="622423"/>
      </w:pBdr>
      <w:tabs>
        <w:tab w:val="clear" w:pos="4320"/>
        <w:tab w:val="clear" w:pos="8640"/>
        <w:tab w:val="right" w:pos="9360"/>
      </w:tabs>
      <w:rPr>
        <w:rFonts w:ascii="Cambria" w:hAnsi="Cambria"/>
      </w:rPr>
    </w:pPr>
    <w:r w:rsidRPr="00370B3E">
      <w:rPr>
        <w:rFonts w:ascii="Cambria" w:hAnsi="Cambria"/>
        <w:b/>
      </w:rPr>
      <w:t>20</w:t>
    </w:r>
    <w:r>
      <w:rPr>
        <w:rFonts w:ascii="Cambria" w:hAnsi="Cambria"/>
        <w:b/>
      </w:rPr>
      <w:t>20</w:t>
    </w:r>
    <w:r w:rsidRPr="00370B3E">
      <w:rPr>
        <w:rFonts w:ascii="Cambria" w:hAnsi="Cambria"/>
        <w:b/>
      </w:rPr>
      <w:t>-20</w:t>
    </w:r>
    <w:r>
      <w:rPr>
        <w:rFonts w:ascii="Cambria" w:hAnsi="Cambria"/>
        <w:b/>
      </w:rPr>
      <w:t>25</w:t>
    </w:r>
    <w:r w:rsidRPr="00370B3E">
      <w:rPr>
        <w:rFonts w:ascii="Cambria" w:hAnsi="Cambria"/>
        <w:b/>
      </w:rPr>
      <w:t xml:space="preserve"> Strategic Plan</w:t>
    </w:r>
    <w:r w:rsidRPr="00912650">
      <w:rPr>
        <w:rFonts w:ascii="Cambria" w:hAnsi="Cambria"/>
      </w:rPr>
      <w:tab/>
    </w:r>
    <w:r w:rsidRPr="00912650">
      <w:rPr>
        <w:rFonts w:ascii="Calibri" w:hAnsi="Calibri"/>
      </w:rPr>
      <w:fldChar w:fldCharType="begin"/>
    </w:r>
    <w:r>
      <w:instrText xml:space="preserve"> PAGE   \* MERGEFORMAT </w:instrText>
    </w:r>
    <w:r w:rsidRPr="00912650">
      <w:rPr>
        <w:rFonts w:ascii="Calibri" w:hAnsi="Calibri"/>
      </w:rPr>
      <w:fldChar w:fldCharType="separate"/>
    </w:r>
    <w:r w:rsidR="00834275" w:rsidRPr="00834275">
      <w:rPr>
        <w:rFonts w:ascii="Cambria" w:hAnsi="Cambria"/>
        <w:noProof/>
      </w:rPr>
      <w:t>37</w:t>
    </w:r>
    <w:r w:rsidRPr="00912650">
      <w:rPr>
        <w:rFonts w:ascii="Cambria" w:hAnsi="Cambria"/>
        <w:noProof/>
      </w:rPr>
      <w:fldChar w:fldCharType="end"/>
    </w:r>
  </w:p>
  <w:p w14:paraId="7330F40B" w14:textId="77777777" w:rsidR="008818C0" w:rsidRDefault="008818C0" w:rsidP="00B42C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FDFFD" w14:textId="77777777" w:rsidR="00CF2060" w:rsidRDefault="00CF2060">
      <w:r>
        <w:separator/>
      </w:r>
    </w:p>
  </w:footnote>
  <w:footnote w:type="continuationSeparator" w:id="0">
    <w:p w14:paraId="60811FDC" w14:textId="77777777" w:rsidR="00CF2060" w:rsidRDefault="00CF2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6B9A"/>
    <w:multiLevelType w:val="multilevel"/>
    <w:tmpl w:val="6A3ACA38"/>
    <w:lvl w:ilvl="0">
      <w:start w:val="1"/>
      <w:numFmt w:val="decimal"/>
      <w:lvlText w:val="%1"/>
      <w:lvlJc w:val="left"/>
      <w:pPr>
        <w:ind w:left="765" w:hanging="765"/>
      </w:pPr>
      <w:rPr>
        <w:rFonts w:hint="default"/>
      </w:rPr>
    </w:lvl>
    <w:lvl w:ilvl="1">
      <w:start w:val="1"/>
      <w:numFmt w:val="decimal"/>
      <w:lvlText w:val="%1.%2"/>
      <w:lvlJc w:val="left"/>
      <w:pPr>
        <w:ind w:left="1485" w:hanging="765"/>
      </w:pPr>
      <w:rPr>
        <w:rFonts w:hint="default"/>
      </w:rPr>
    </w:lvl>
    <w:lvl w:ilvl="2">
      <w:start w:val="1"/>
      <w:numFmt w:val="decimal"/>
      <w:lvlText w:val="%1.%2.%3"/>
      <w:lvlJc w:val="left"/>
      <w:pPr>
        <w:ind w:left="2205" w:hanging="765"/>
      </w:pPr>
      <w:rPr>
        <w:rFonts w:hint="default"/>
      </w:rPr>
    </w:lvl>
    <w:lvl w:ilvl="3">
      <w:start w:val="1"/>
      <w:numFmt w:val="decimal"/>
      <w:lvlText w:val="%1.%2.%3.%4"/>
      <w:lvlJc w:val="left"/>
      <w:pPr>
        <w:ind w:left="2925" w:hanging="76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8DE4109"/>
    <w:multiLevelType w:val="multilevel"/>
    <w:tmpl w:val="4D80965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538A1584"/>
    <w:multiLevelType w:val="hybridMultilevel"/>
    <w:tmpl w:val="5288B080"/>
    <w:lvl w:ilvl="0" w:tplc="C9008E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164E7"/>
    <w:multiLevelType w:val="hybridMultilevel"/>
    <w:tmpl w:val="21203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33"/>
    <w:rsid w:val="000008FA"/>
    <w:rsid w:val="00007ECC"/>
    <w:rsid w:val="00037346"/>
    <w:rsid w:val="000E257D"/>
    <w:rsid w:val="0025696B"/>
    <w:rsid w:val="002864D6"/>
    <w:rsid w:val="002D4B32"/>
    <w:rsid w:val="00303A76"/>
    <w:rsid w:val="00334074"/>
    <w:rsid w:val="00383D0D"/>
    <w:rsid w:val="0038650E"/>
    <w:rsid w:val="004D686D"/>
    <w:rsid w:val="005419A4"/>
    <w:rsid w:val="005B4BE8"/>
    <w:rsid w:val="006F4CD0"/>
    <w:rsid w:val="00702AD4"/>
    <w:rsid w:val="00742138"/>
    <w:rsid w:val="00827902"/>
    <w:rsid w:val="00834275"/>
    <w:rsid w:val="00864092"/>
    <w:rsid w:val="008818C0"/>
    <w:rsid w:val="00887D56"/>
    <w:rsid w:val="00887D91"/>
    <w:rsid w:val="008C30D6"/>
    <w:rsid w:val="008F776F"/>
    <w:rsid w:val="009569AF"/>
    <w:rsid w:val="009D225D"/>
    <w:rsid w:val="009D67AE"/>
    <w:rsid w:val="00AA5E08"/>
    <w:rsid w:val="00AA62B5"/>
    <w:rsid w:val="00B42C90"/>
    <w:rsid w:val="00BD2126"/>
    <w:rsid w:val="00CF2060"/>
    <w:rsid w:val="00D02F33"/>
    <w:rsid w:val="00D55E61"/>
    <w:rsid w:val="00D66036"/>
    <w:rsid w:val="00E51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38A96"/>
  <w15:chartTrackingRefBased/>
  <w15:docId w15:val="{08470B65-EB5D-47C4-8783-3A41BE48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26"/>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26"/>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D2126"/>
    <w:pPr>
      <w:autoSpaceDE w:val="0"/>
      <w:autoSpaceDN w:val="0"/>
      <w:adjustRightInd w:val="0"/>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2">
    <w:name w:val="Table 3D effects 2"/>
    <w:basedOn w:val="TableNormal"/>
    <w:rsid w:val="00BD2126"/>
    <w:pPr>
      <w:autoSpaceDE w:val="0"/>
      <w:autoSpaceDN w:val="0"/>
      <w:adjustRightInd w:val="0"/>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2126"/>
    <w:pPr>
      <w:autoSpaceDE w:val="0"/>
      <w:autoSpaceDN w:val="0"/>
      <w:adjustRightInd w:val="0"/>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Footer">
    <w:name w:val="footer"/>
    <w:basedOn w:val="Normal"/>
    <w:link w:val="FooterChar"/>
    <w:uiPriority w:val="99"/>
    <w:rsid w:val="00BD2126"/>
    <w:pPr>
      <w:tabs>
        <w:tab w:val="center" w:pos="4320"/>
        <w:tab w:val="right" w:pos="8640"/>
      </w:tabs>
    </w:pPr>
  </w:style>
  <w:style w:type="character" w:customStyle="1" w:styleId="FooterChar">
    <w:name w:val="Footer Char"/>
    <w:basedOn w:val="DefaultParagraphFont"/>
    <w:link w:val="Footer"/>
    <w:uiPriority w:val="99"/>
    <w:rsid w:val="00BD2126"/>
    <w:rPr>
      <w:rFonts w:ascii="Times New Roman" w:eastAsia="Times New Roman" w:hAnsi="Times New Roman" w:cs="Times New Roman"/>
      <w:sz w:val="20"/>
      <w:szCs w:val="20"/>
    </w:rPr>
  </w:style>
  <w:style w:type="character" w:styleId="PageNumber">
    <w:name w:val="page number"/>
    <w:basedOn w:val="DefaultParagraphFont"/>
    <w:rsid w:val="00BD2126"/>
  </w:style>
  <w:style w:type="paragraph" w:styleId="ListParagraph">
    <w:name w:val="List Paragraph"/>
    <w:basedOn w:val="Normal"/>
    <w:uiPriority w:val="34"/>
    <w:qFormat/>
    <w:rsid w:val="00BD2126"/>
    <w:pPr>
      <w:ind w:left="720"/>
    </w:pPr>
  </w:style>
  <w:style w:type="character" w:styleId="Hyperlink">
    <w:name w:val="Hyperlink"/>
    <w:uiPriority w:val="99"/>
    <w:unhideWhenUsed/>
    <w:rsid w:val="00BD2126"/>
    <w:rPr>
      <w:color w:val="0000FF"/>
      <w:u w:val="single"/>
    </w:rPr>
  </w:style>
  <w:style w:type="character" w:customStyle="1" w:styleId="unnamedstyle200004dchar">
    <w:name w:val="unnamedstyle200004d__char"/>
    <w:rsid w:val="00BD2126"/>
  </w:style>
  <w:style w:type="character" w:styleId="CommentReference">
    <w:name w:val="annotation reference"/>
    <w:uiPriority w:val="99"/>
    <w:semiHidden/>
    <w:unhideWhenUsed/>
    <w:rsid w:val="00BD2126"/>
    <w:rPr>
      <w:sz w:val="16"/>
      <w:szCs w:val="16"/>
    </w:rPr>
  </w:style>
  <w:style w:type="paragraph" w:styleId="CommentText">
    <w:name w:val="annotation text"/>
    <w:basedOn w:val="Normal"/>
    <w:link w:val="CommentTextChar"/>
    <w:uiPriority w:val="99"/>
    <w:semiHidden/>
    <w:unhideWhenUsed/>
    <w:rsid w:val="00BD2126"/>
  </w:style>
  <w:style w:type="character" w:customStyle="1" w:styleId="CommentTextChar">
    <w:name w:val="Comment Text Char"/>
    <w:basedOn w:val="DefaultParagraphFont"/>
    <w:link w:val="CommentText"/>
    <w:uiPriority w:val="99"/>
    <w:semiHidden/>
    <w:rsid w:val="00BD21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2126"/>
    <w:rPr>
      <w:b/>
      <w:bCs/>
    </w:rPr>
  </w:style>
  <w:style w:type="character" w:customStyle="1" w:styleId="CommentSubjectChar">
    <w:name w:val="Comment Subject Char"/>
    <w:basedOn w:val="CommentTextChar"/>
    <w:link w:val="CommentSubject"/>
    <w:uiPriority w:val="99"/>
    <w:semiHidden/>
    <w:rsid w:val="00BD212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D2126"/>
    <w:rPr>
      <w:rFonts w:ascii="Tahoma" w:hAnsi="Tahoma" w:cs="Tahoma"/>
      <w:sz w:val="16"/>
      <w:szCs w:val="16"/>
    </w:rPr>
  </w:style>
  <w:style w:type="character" w:customStyle="1" w:styleId="BalloonTextChar">
    <w:name w:val="Balloon Text Char"/>
    <w:basedOn w:val="DefaultParagraphFont"/>
    <w:link w:val="BalloonText"/>
    <w:uiPriority w:val="99"/>
    <w:semiHidden/>
    <w:rsid w:val="00BD2126"/>
    <w:rPr>
      <w:rFonts w:ascii="Tahoma" w:eastAsia="Times New Roman" w:hAnsi="Tahoma" w:cs="Tahoma"/>
      <w:sz w:val="16"/>
      <w:szCs w:val="16"/>
    </w:rPr>
  </w:style>
  <w:style w:type="paragraph" w:styleId="Header">
    <w:name w:val="header"/>
    <w:basedOn w:val="Normal"/>
    <w:link w:val="HeaderChar"/>
    <w:uiPriority w:val="99"/>
    <w:unhideWhenUsed/>
    <w:rsid w:val="00BD2126"/>
    <w:pPr>
      <w:tabs>
        <w:tab w:val="center" w:pos="4680"/>
        <w:tab w:val="right" w:pos="9360"/>
      </w:tabs>
    </w:pPr>
  </w:style>
  <w:style w:type="character" w:customStyle="1" w:styleId="HeaderChar">
    <w:name w:val="Header Char"/>
    <w:basedOn w:val="DefaultParagraphFont"/>
    <w:link w:val="Header"/>
    <w:uiPriority w:val="99"/>
    <w:rsid w:val="00BD2126"/>
    <w:rPr>
      <w:rFonts w:ascii="Times New Roman" w:eastAsia="Times New Roman" w:hAnsi="Times New Roman" w:cs="Times New Roman"/>
      <w:sz w:val="20"/>
      <w:szCs w:val="20"/>
    </w:rPr>
  </w:style>
  <w:style w:type="paragraph" w:styleId="NoSpacing">
    <w:name w:val="No Spacing"/>
    <w:uiPriority w:val="1"/>
    <w:qFormat/>
    <w:rsid w:val="00B42C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thy.Cook@la.gov" TargetMode="External"/><Relationship Id="rId18" Type="http://schemas.openxmlformats.org/officeDocument/2006/relationships/hyperlink" Target="mailto:Kevin.Robshaw@la.gov" TargetMode="External"/><Relationship Id="rId26" Type="http://schemas.openxmlformats.org/officeDocument/2006/relationships/hyperlink" Target="mailto:Kevin.Robshaw@la.gov" TargetMode="External"/><Relationship Id="rId39" Type="http://schemas.openxmlformats.org/officeDocument/2006/relationships/hyperlink" Target="mailto:Kathy.Cook@la.gov" TargetMode="External"/><Relationship Id="rId21" Type="http://schemas.openxmlformats.org/officeDocument/2006/relationships/hyperlink" Target="mailto:Kathy.Cook@la.gov" TargetMode="External"/><Relationship Id="rId34" Type="http://schemas.openxmlformats.org/officeDocument/2006/relationships/hyperlink" Target="mailto:Kevin.Robshaw@la.gov" TargetMode="External"/><Relationship Id="rId42" Type="http://schemas.openxmlformats.org/officeDocument/2006/relationships/hyperlink" Target="mailto:Kevin.Robshaw@la.gov" TargetMode="External"/><Relationship Id="rId47" Type="http://schemas.openxmlformats.org/officeDocument/2006/relationships/hyperlink" Target="mailto:Kathy.Cook@la.gov" TargetMode="External"/><Relationship Id="rId50" Type="http://schemas.openxmlformats.org/officeDocument/2006/relationships/hyperlink" Target="mailto:Kevin.Robshaw@la.gov" TargetMode="External"/><Relationship Id="rId55" Type="http://schemas.openxmlformats.org/officeDocument/2006/relationships/hyperlink" Target="mailto:Kathy.Cook@la.gov"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Kevin.Robshaw@la.gov" TargetMode="External"/><Relationship Id="rId20" Type="http://schemas.openxmlformats.org/officeDocument/2006/relationships/hyperlink" Target="mailto:Kevin.Robshaw@la.gov" TargetMode="External"/><Relationship Id="rId29" Type="http://schemas.openxmlformats.org/officeDocument/2006/relationships/hyperlink" Target="mailto:Kathy.Cook@la.gov" TargetMode="External"/><Relationship Id="rId41" Type="http://schemas.openxmlformats.org/officeDocument/2006/relationships/hyperlink" Target="mailto:Kathy.Cook@la.gov" TargetMode="External"/><Relationship Id="rId54" Type="http://schemas.openxmlformats.org/officeDocument/2006/relationships/hyperlink" Target="mailto:Kevin.Robshaw@la.gov"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hy.Cook@la.gov" TargetMode="External"/><Relationship Id="rId24" Type="http://schemas.openxmlformats.org/officeDocument/2006/relationships/hyperlink" Target="mailto:Kevin.Robshaw@la.gov" TargetMode="External"/><Relationship Id="rId32" Type="http://schemas.openxmlformats.org/officeDocument/2006/relationships/hyperlink" Target="mailto:Kevin.Robshaw@la.gov" TargetMode="External"/><Relationship Id="rId37" Type="http://schemas.openxmlformats.org/officeDocument/2006/relationships/hyperlink" Target="mailto:Kathy.Cook@la.gov" TargetMode="External"/><Relationship Id="rId40" Type="http://schemas.openxmlformats.org/officeDocument/2006/relationships/hyperlink" Target="mailto:Kevin.Robshaw@la.gov" TargetMode="External"/><Relationship Id="rId45" Type="http://schemas.openxmlformats.org/officeDocument/2006/relationships/hyperlink" Target="mailto:Kathy.Cook@la.gov" TargetMode="External"/><Relationship Id="rId53" Type="http://schemas.openxmlformats.org/officeDocument/2006/relationships/hyperlink" Target="mailto:Kathy.Cook@la.gov" TargetMode="External"/><Relationship Id="rId58" Type="http://schemas.openxmlformats.org/officeDocument/2006/relationships/hyperlink" Target="mailto:Kevin.Robshaw@la.gov" TargetMode="External"/><Relationship Id="rId5" Type="http://schemas.openxmlformats.org/officeDocument/2006/relationships/footnotes" Target="footnotes.xml"/><Relationship Id="rId15" Type="http://schemas.openxmlformats.org/officeDocument/2006/relationships/hyperlink" Target="mailto:Kathy.Cook@la.gov" TargetMode="External"/><Relationship Id="rId23" Type="http://schemas.openxmlformats.org/officeDocument/2006/relationships/hyperlink" Target="mailto:Kathy.Cook@la.gov" TargetMode="External"/><Relationship Id="rId28" Type="http://schemas.openxmlformats.org/officeDocument/2006/relationships/hyperlink" Target="mailto:Kevin.Robshaw@la.gov" TargetMode="External"/><Relationship Id="rId36" Type="http://schemas.openxmlformats.org/officeDocument/2006/relationships/hyperlink" Target="mailto:Kevin.Robshaw@la.gov" TargetMode="External"/><Relationship Id="rId49" Type="http://schemas.openxmlformats.org/officeDocument/2006/relationships/hyperlink" Target="mailto:Kathy.Cook@la.gov" TargetMode="External"/><Relationship Id="rId57" Type="http://schemas.openxmlformats.org/officeDocument/2006/relationships/hyperlink" Target="mailto:Kathy.Cook@la.gov" TargetMode="External"/><Relationship Id="rId61" Type="http://schemas.openxmlformats.org/officeDocument/2006/relationships/footer" Target="footer2.xml"/><Relationship Id="rId10" Type="http://schemas.openxmlformats.org/officeDocument/2006/relationships/hyperlink" Target="mailto:Kevin.Robshaw@la.gov" TargetMode="External"/><Relationship Id="rId19" Type="http://schemas.openxmlformats.org/officeDocument/2006/relationships/hyperlink" Target="mailto:Kathy.Cook@la.gov" TargetMode="External"/><Relationship Id="rId31" Type="http://schemas.openxmlformats.org/officeDocument/2006/relationships/hyperlink" Target="mailto:Kathy.Cook@la.gov" TargetMode="External"/><Relationship Id="rId44" Type="http://schemas.openxmlformats.org/officeDocument/2006/relationships/hyperlink" Target="mailto:Kevin.Robshaw@la.gov" TargetMode="External"/><Relationship Id="rId52" Type="http://schemas.openxmlformats.org/officeDocument/2006/relationships/hyperlink" Target="mailto:Kevin.Robshaw@la.gov"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athy.Cook@la.gov" TargetMode="External"/><Relationship Id="rId14" Type="http://schemas.openxmlformats.org/officeDocument/2006/relationships/hyperlink" Target="mailto:Kevin.Robshaw@la.gov" TargetMode="External"/><Relationship Id="rId22" Type="http://schemas.openxmlformats.org/officeDocument/2006/relationships/hyperlink" Target="mailto:Kevin.Robshaw@la.gov" TargetMode="External"/><Relationship Id="rId27" Type="http://schemas.openxmlformats.org/officeDocument/2006/relationships/hyperlink" Target="mailto:Kathy.Cook@la.gov" TargetMode="External"/><Relationship Id="rId30" Type="http://schemas.openxmlformats.org/officeDocument/2006/relationships/hyperlink" Target="mailto:Kevin.Robshaw@la.gov" TargetMode="External"/><Relationship Id="rId35" Type="http://schemas.openxmlformats.org/officeDocument/2006/relationships/hyperlink" Target="mailto:Kathy.Cook@la.gov" TargetMode="External"/><Relationship Id="rId43" Type="http://schemas.openxmlformats.org/officeDocument/2006/relationships/hyperlink" Target="mailto:Kathy.Cook@la.gov" TargetMode="External"/><Relationship Id="rId48" Type="http://schemas.openxmlformats.org/officeDocument/2006/relationships/hyperlink" Target="mailto:Kevin.Robshaw@la.gov" TargetMode="External"/><Relationship Id="rId56" Type="http://schemas.openxmlformats.org/officeDocument/2006/relationships/hyperlink" Target="mailto:Kevin.Robshaw@la.gov" TargetMode="External"/><Relationship Id="rId8" Type="http://schemas.openxmlformats.org/officeDocument/2006/relationships/hyperlink" Target="mailto:Kevin.Robshaw@la.gov" TargetMode="External"/><Relationship Id="rId51" Type="http://schemas.openxmlformats.org/officeDocument/2006/relationships/hyperlink" Target="mailto:Kathy.Cook@la.gov" TargetMode="External"/><Relationship Id="rId3" Type="http://schemas.openxmlformats.org/officeDocument/2006/relationships/settings" Target="settings.xml"/><Relationship Id="rId12" Type="http://schemas.openxmlformats.org/officeDocument/2006/relationships/hyperlink" Target="mailto:Kevin.Robshaw@la.gov" TargetMode="External"/><Relationship Id="rId17" Type="http://schemas.openxmlformats.org/officeDocument/2006/relationships/hyperlink" Target="mailto:Kathy.Cook@la.gov" TargetMode="External"/><Relationship Id="rId25" Type="http://schemas.openxmlformats.org/officeDocument/2006/relationships/hyperlink" Target="mailto:Kathy.Cook@la.gov" TargetMode="External"/><Relationship Id="rId33" Type="http://schemas.openxmlformats.org/officeDocument/2006/relationships/hyperlink" Target="mailto:Kathy.Cook@la.gov" TargetMode="External"/><Relationship Id="rId38" Type="http://schemas.openxmlformats.org/officeDocument/2006/relationships/hyperlink" Target="mailto:Kevin.Robshaw@la.gov" TargetMode="External"/><Relationship Id="rId46" Type="http://schemas.openxmlformats.org/officeDocument/2006/relationships/hyperlink" Target="mailto:Kevin.Robshaw@la.gov" TargetMode="External"/><Relationship Id="rId59" Type="http://schemas.openxmlformats.org/officeDocument/2006/relationships/hyperlink" Target="mailto:Kathy.Cook@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38</Pages>
  <Words>8017</Words>
  <Characters>45700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Seyler</dc:creator>
  <cp:keywords/>
  <dc:description/>
  <cp:lastModifiedBy>Joseph Seyler</cp:lastModifiedBy>
  <cp:revision>8</cp:revision>
  <dcterms:created xsi:type="dcterms:W3CDTF">2019-06-26T14:28:00Z</dcterms:created>
  <dcterms:modified xsi:type="dcterms:W3CDTF">2019-07-02T15:10:00Z</dcterms:modified>
</cp:coreProperties>
</file>